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1E" w:rsidRPr="000917FD" w:rsidRDefault="005B6C1E" w:rsidP="005B6C1E">
      <w:pPr>
        <w:pStyle w:val="Tytu"/>
        <w:tabs>
          <w:tab w:val="left" w:pos="8100"/>
        </w:tabs>
        <w:spacing w:line="276" w:lineRule="auto"/>
        <w:outlineLvl w:val="0"/>
        <w:rPr>
          <w:rFonts w:ascii="Arial" w:hAnsi="Arial" w:cs="Arial"/>
          <w:sz w:val="24"/>
          <w:szCs w:val="24"/>
        </w:rPr>
      </w:pPr>
      <w:bookmarkStart w:id="0" w:name="_GoBack"/>
      <w:bookmarkEnd w:id="0"/>
      <w:r w:rsidRPr="000917FD">
        <w:rPr>
          <w:rFonts w:ascii="Arial" w:hAnsi="Arial" w:cs="Arial"/>
          <w:sz w:val="24"/>
          <w:szCs w:val="24"/>
        </w:rPr>
        <w:t>OGŁOSZENIE O PRZETARGU PISEMNYM NIEOGRANICZONYM</w:t>
      </w:r>
    </w:p>
    <w:p w:rsidR="005B6C1E" w:rsidRPr="000917FD" w:rsidRDefault="005B6C1E" w:rsidP="005B6C1E">
      <w:pPr>
        <w:spacing w:line="276" w:lineRule="auto"/>
        <w:jc w:val="center"/>
        <w:rPr>
          <w:rFonts w:ascii="Arial" w:hAnsi="Arial" w:cs="Arial"/>
          <w:b/>
        </w:rPr>
      </w:pPr>
      <w:r w:rsidRPr="000917FD">
        <w:rPr>
          <w:rFonts w:ascii="Arial" w:hAnsi="Arial" w:cs="Arial"/>
          <w:b/>
        </w:rPr>
        <w:t xml:space="preserve">na sprzedaż nieruchomości Skarbu Państwa </w:t>
      </w:r>
    </w:p>
    <w:p w:rsidR="005B6C1E" w:rsidRPr="000917FD" w:rsidRDefault="005B6C1E" w:rsidP="005B6C1E">
      <w:pPr>
        <w:spacing w:line="276" w:lineRule="auto"/>
        <w:rPr>
          <w:rFonts w:ascii="Arial" w:hAnsi="Arial" w:cs="Arial"/>
        </w:rPr>
      </w:pPr>
    </w:p>
    <w:p w:rsidR="005B6C1E" w:rsidRPr="000917FD" w:rsidRDefault="005B6C1E" w:rsidP="005B6C1E">
      <w:pPr>
        <w:spacing w:line="276" w:lineRule="auto"/>
        <w:rPr>
          <w:rFonts w:ascii="Arial" w:hAnsi="Arial" w:cs="Arial"/>
          <w:b/>
        </w:rPr>
      </w:pPr>
      <w:r w:rsidRPr="000917FD">
        <w:rPr>
          <w:rFonts w:ascii="Arial" w:hAnsi="Arial" w:cs="Arial"/>
          <w:b/>
        </w:rPr>
        <w:t xml:space="preserve">Termin wywieszenia: od </w:t>
      </w:r>
      <w:r w:rsidR="00977256">
        <w:rPr>
          <w:rFonts w:ascii="Arial" w:hAnsi="Arial" w:cs="Arial"/>
          <w:b/>
        </w:rPr>
        <w:t>9</w:t>
      </w:r>
      <w:r w:rsidR="003D187C" w:rsidRPr="000917FD">
        <w:rPr>
          <w:rFonts w:ascii="Arial" w:hAnsi="Arial" w:cs="Arial"/>
          <w:b/>
        </w:rPr>
        <w:t>.12</w:t>
      </w:r>
      <w:r w:rsidRPr="000917FD">
        <w:rPr>
          <w:rFonts w:ascii="Arial" w:hAnsi="Arial" w:cs="Arial"/>
          <w:b/>
        </w:rPr>
        <w:t>.20</w:t>
      </w:r>
      <w:r w:rsidR="00A62C84" w:rsidRPr="000917FD">
        <w:rPr>
          <w:rFonts w:ascii="Arial" w:hAnsi="Arial" w:cs="Arial"/>
          <w:b/>
        </w:rPr>
        <w:t>21</w:t>
      </w:r>
      <w:r w:rsidRPr="000917FD">
        <w:rPr>
          <w:rFonts w:ascii="Arial" w:hAnsi="Arial" w:cs="Arial"/>
          <w:b/>
        </w:rPr>
        <w:t xml:space="preserve"> r. do </w:t>
      </w:r>
      <w:r w:rsidR="00977256">
        <w:rPr>
          <w:rFonts w:ascii="Arial" w:hAnsi="Arial" w:cs="Arial"/>
          <w:b/>
        </w:rPr>
        <w:t>14</w:t>
      </w:r>
      <w:r w:rsidR="003D187C" w:rsidRPr="000917FD">
        <w:rPr>
          <w:rFonts w:ascii="Arial" w:hAnsi="Arial" w:cs="Arial"/>
          <w:b/>
        </w:rPr>
        <w:t>.01</w:t>
      </w:r>
      <w:r w:rsidRPr="000917FD">
        <w:rPr>
          <w:rFonts w:ascii="Arial" w:hAnsi="Arial" w:cs="Arial"/>
          <w:b/>
        </w:rPr>
        <w:t>.20</w:t>
      </w:r>
      <w:r w:rsidR="003D187C" w:rsidRPr="000917FD">
        <w:rPr>
          <w:rFonts w:ascii="Arial" w:hAnsi="Arial" w:cs="Arial"/>
          <w:b/>
        </w:rPr>
        <w:t>2</w:t>
      </w:r>
      <w:r w:rsidR="00A62C84" w:rsidRPr="000917FD">
        <w:rPr>
          <w:rFonts w:ascii="Arial" w:hAnsi="Arial" w:cs="Arial"/>
          <w:b/>
        </w:rPr>
        <w:t>2</w:t>
      </w:r>
      <w:r w:rsidRPr="000917FD">
        <w:rPr>
          <w:rFonts w:ascii="Arial" w:hAnsi="Arial" w:cs="Arial"/>
          <w:b/>
        </w:rPr>
        <w:t xml:space="preserve"> r. </w:t>
      </w:r>
    </w:p>
    <w:p w:rsidR="005B6C1E" w:rsidRPr="000917FD" w:rsidRDefault="005B6C1E" w:rsidP="005B6C1E">
      <w:pPr>
        <w:spacing w:line="276" w:lineRule="auto"/>
        <w:jc w:val="both"/>
        <w:rPr>
          <w:rFonts w:ascii="Arial" w:hAnsi="Arial" w:cs="Arial"/>
        </w:rPr>
      </w:pPr>
    </w:p>
    <w:p w:rsidR="005B6C1E" w:rsidRPr="000917FD" w:rsidRDefault="005B6C1E" w:rsidP="005B6C1E">
      <w:pPr>
        <w:spacing w:line="276" w:lineRule="auto"/>
        <w:jc w:val="both"/>
        <w:rPr>
          <w:rFonts w:ascii="Arial" w:hAnsi="Arial" w:cs="Arial"/>
          <w:color w:val="000000" w:themeColor="text1"/>
        </w:rPr>
      </w:pPr>
      <w:r w:rsidRPr="000917FD">
        <w:rPr>
          <w:rFonts w:ascii="Arial" w:hAnsi="Arial" w:cs="Arial"/>
        </w:rPr>
        <w:t xml:space="preserve">Starosta Chrzanowski </w:t>
      </w:r>
      <w:r w:rsidRPr="000917FD">
        <w:rPr>
          <w:rFonts w:ascii="Arial" w:hAnsi="Arial" w:cs="Arial"/>
          <w:color w:val="000000" w:themeColor="text1"/>
        </w:rPr>
        <w:t xml:space="preserve">działając jako organ wykonujący zadania z zakresu administracji rządowej ogłasza </w:t>
      </w:r>
      <w:r w:rsidRPr="000917FD">
        <w:rPr>
          <w:rFonts w:ascii="Arial" w:hAnsi="Arial" w:cs="Arial"/>
          <w:b/>
          <w:color w:val="000000" w:themeColor="text1"/>
        </w:rPr>
        <w:t xml:space="preserve">przetarg pisemny nieograniczony na sprzedaż nieruchomości Skarbu Państwa położonej w Trzebini, obręb Piła Kościelecka </w:t>
      </w:r>
      <w:r w:rsidRPr="000917FD">
        <w:rPr>
          <w:rFonts w:ascii="Arial" w:hAnsi="Arial" w:cs="Arial"/>
          <w:color w:val="000000" w:themeColor="text1"/>
        </w:rPr>
        <w:t xml:space="preserve">oznaczonej jako działka nr </w:t>
      </w:r>
      <w:r w:rsidR="000917FD">
        <w:rPr>
          <w:rFonts w:ascii="Arial" w:hAnsi="Arial" w:cs="Arial"/>
          <w:b/>
          <w:color w:val="000000" w:themeColor="text1"/>
        </w:rPr>
        <w:t xml:space="preserve">304/2 </w:t>
      </w:r>
      <w:r w:rsidRPr="000917FD">
        <w:rPr>
          <w:rFonts w:ascii="Arial" w:hAnsi="Arial" w:cs="Arial"/>
          <w:color w:val="000000" w:themeColor="text1"/>
        </w:rPr>
        <w:t>o pow. 0,0814 ha, dla której jest prowadzona księga wieczysta KR1C/00088703/0.</w:t>
      </w:r>
    </w:p>
    <w:p w:rsidR="005B6C1E" w:rsidRPr="000917FD" w:rsidRDefault="005B6C1E" w:rsidP="005B6C1E">
      <w:pPr>
        <w:spacing w:line="276" w:lineRule="auto"/>
        <w:jc w:val="both"/>
        <w:rPr>
          <w:rFonts w:ascii="Arial" w:hAnsi="Arial" w:cs="Arial"/>
          <w:color w:val="000000" w:themeColor="text1"/>
        </w:rPr>
      </w:pPr>
      <w:r w:rsidRPr="000917FD">
        <w:rPr>
          <w:rFonts w:ascii="Arial" w:hAnsi="Arial" w:cs="Arial"/>
          <w:color w:val="000000" w:themeColor="text1"/>
        </w:rPr>
        <w:t>Obciążenia: Brak</w:t>
      </w:r>
    </w:p>
    <w:p w:rsidR="005B6C1E" w:rsidRPr="000917FD" w:rsidRDefault="005B6C1E" w:rsidP="005B6C1E">
      <w:pPr>
        <w:spacing w:line="276" w:lineRule="auto"/>
        <w:jc w:val="both"/>
        <w:rPr>
          <w:rFonts w:ascii="Arial" w:hAnsi="Arial" w:cs="Arial"/>
          <w:color w:val="000000" w:themeColor="text1"/>
        </w:rPr>
      </w:pPr>
      <w:r w:rsidRPr="000917FD">
        <w:rPr>
          <w:rFonts w:ascii="Arial" w:hAnsi="Arial" w:cs="Arial"/>
          <w:color w:val="000000" w:themeColor="text1"/>
        </w:rPr>
        <w:t xml:space="preserve">Zobowiązania: </w:t>
      </w:r>
      <w:r w:rsidR="001A4FF2" w:rsidRPr="000917FD">
        <w:rPr>
          <w:rFonts w:ascii="Arial" w:hAnsi="Arial" w:cs="Arial"/>
          <w:color w:val="000000" w:themeColor="text1"/>
        </w:rPr>
        <w:t>B</w:t>
      </w:r>
      <w:r w:rsidRPr="000917FD">
        <w:rPr>
          <w:rFonts w:ascii="Arial" w:hAnsi="Arial" w:cs="Arial"/>
          <w:color w:val="000000" w:themeColor="text1"/>
        </w:rPr>
        <w:t>rak</w:t>
      </w:r>
    </w:p>
    <w:p w:rsidR="00A62C84" w:rsidRPr="000917FD" w:rsidRDefault="005B6C1E" w:rsidP="005B6C1E">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Dla nieruchomości nie ma obowiązującego miejscowego planu zagospodarowania przestrzennego. Zgodnie ze zmianą studium uwarunkowań i kierunków zagospodarowania przestrzennego gminy Trzebinia działk</w:t>
      </w:r>
      <w:r w:rsidR="00DC3464" w:rsidRPr="000917FD">
        <w:rPr>
          <w:rFonts w:ascii="Arial" w:hAnsi="Arial" w:cs="Arial"/>
          <w:color w:val="000000" w:themeColor="text1"/>
        </w:rPr>
        <w:t>a</w:t>
      </w:r>
      <w:r w:rsidRPr="000917FD">
        <w:rPr>
          <w:rFonts w:ascii="Arial" w:hAnsi="Arial" w:cs="Arial"/>
          <w:color w:val="000000" w:themeColor="text1"/>
        </w:rPr>
        <w:t xml:space="preserve">  znajduj</w:t>
      </w:r>
      <w:r w:rsidR="00DC3464" w:rsidRPr="000917FD">
        <w:rPr>
          <w:rFonts w:ascii="Arial" w:hAnsi="Arial" w:cs="Arial"/>
          <w:color w:val="000000" w:themeColor="text1"/>
        </w:rPr>
        <w:t>e</w:t>
      </w:r>
      <w:r w:rsidRPr="000917FD">
        <w:rPr>
          <w:rFonts w:ascii="Arial" w:hAnsi="Arial" w:cs="Arial"/>
          <w:color w:val="000000" w:themeColor="text1"/>
        </w:rPr>
        <w:t xml:space="preserve"> się </w:t>
      </w:r>
      <w:r w:rsidR="000917FD">
        <w:rPr>
          <w:rFonts w:ascii="Arial" w:hAnsi="Arial" w:cs="Arial"/>
          <w:color w:val="000000" w:themeColor="text1"/>
        </w:rPr>
        <w:br/>
      </w:r>
      <w:r w:rsidRPr="000917FD">
        <w:rPr>
          <w:rFonts w:ascii="Arial" w:hAnsi="Arial" w:cs="Arial"/>
          <w:color w:val="000000" w:themeColor="text1"/>
        </w:rPr>
        <w:t xml:space="preserve">w </w:t>
      </w:r>
      <w:r w:rsidR="00DC3464" w:rsidRPr="000917FD">
        <w:rPr>
          <w:rFonts w:ascii="Arial" w:hAnsi="Arial" w:cs="Arial"/>
          <w:color w:val="000000" w:themeColor="text1"/>
        </w:rPr>
        <w:t>przeważającej części w</w:t>
      </w:r>
      <w:r w:rsidR="00A62C84" w:rsidRPr="000917FD">
        <w:rPr>
          <w:rFonts w:ascii="Arial" w:hAnsi="Arial" w:cs="Arial"/>
          <w:color w:val="000000" w:themeColor="text1"/>
        </w:rPr>
        <w:t xml:space="preserve"> obszarze oznaczonym symbolem M2</w:t>
      </w:r>
      <w:r w:rsidR="00DC3464" w:rsidRPr="000917FD">
        <w:rPr>
          <w:rFonts w:ascii="Arial" w:hAnsi="Arial" w:cs="Arial"/>
          <w:color w:val="000000" w:themeColor="text1"/>
        </w:rPr>
        <w:t xml:space="preserve"> – tereny zabudowy mieszkaniowej </w:t>
      </w:r>
      <w:r w:rsidR="00A62C84" w:rsidRPr="000917FD">
        <w:rPr>
          <w:rFonts w:ascii="Arial" w:hAnsi="Arial" w:cs="Arial"/>
          <w:color w:val="000000" w:themeColor="text1"/>
        </w:rPr>
        <w:t>jednorodzinnej.</w:t>
      </w:r>
    </w:p>
    <w:p w:rsidR="00DC3464" w:rsidRPr="000917FD" w:rsidRDefault="00DC3464" w:rsidP="005B6C1E">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 xml:space="preserve">Działka ma kształt nieregularny, wydłużony, jest niezabudowana, porośnięta roślinnością trawiastą, teren częściowo pochyły. Sieć energetyczna i wodociągowa znajduje się na działce, sieć gazowa w sąsiedztwie. Dostęp do drogi publicznej pośredni drogą wewnętrzną stanowiącą ulicę Graniczną. W bezpośrednim sąsiedztwie działki zlokalizowane są tereny niezagospodarowane oraz pojedyncza zabudowa mieszkaniowa jednorodzinna.   </w:t>
      </w:r>
    </w:p>
    <w:p w:rsidR="00DC3464" w:rsidRPr="000917FD" w:rsidRDefault="00DC3464" w:rsidP="005B6C1E">
      <w:pPr>
        <w:widowControl w:val="0"/>
        <w:tabs>
          <w:tab w:val="left" w:pos="283"/>
        </w:tabs>
        <w:suppressAutoHyphens/>
        <w:spacing w:line="276" w:lineRule="auto"/>
        <w:jc w:val="both"/>
        <w:rPr>
          <w:rFonts w:ascii="Arial" w:hAnsi="Arial" w:cs="Arial"/>
          <w:color w:val="000000" w:themeColor="text1"/>
        </w:rPr>
      </w:pPr>
    </w:p>
    <w:p w:rsidR="005B6C1E" w:rsidRPr="000917FD" w:rsidRDefault="005B6C1E" w:rsidP="005B6C1E">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Sprzedaż nieruchomości odbędzie się zgodnie ze stanem ewidencyjnym</w:t>
      </w:r>
      <w:r w:rsidR="000917FD">
        <w:rPr>
          <w:rFonts w:ascii="Arial" w:hAnsi="Arial" w:cs="Arial"/>
          <w:color w:val="000000" w:themeColor="text1"/>
        </w:rPr>
        <w:br/>
      </w:r>
      <w:r w:rsidRPr="000917FD">
        <w:rPr>
          <w:rFonts w:ascii="Arial" w:hAnsi="Arial" w:cs="Arial"/>
          <w:color w:val="000000" w:themeColor="text1"/>
        </w:rPr>
        <w:t xml:space="preserve">i hipotecznym. </w:t>
      </w:r>
    </w:p>
    <w:p w:rsidR="005B6C1E" w:rsidRPr="000917FD" w:rsidRDefault="005B6C1E" w:rsidP="005B6C1E">
      <w:pPr>
        <w:widowControl w:val="0"/>
        <w:tabs>
          <w:tab w:val="left" w:pos="283"/>
        </w:tabs>
        <w:suppressAutoHyphens/>
        <w:spacing w:line="276" w:lineRule="auto"/>
        <w:jc w:val="both"/>
        <w:rPr>
          <w:rFonts w:ascii="Arial" w:hAnsi="Arial" w:cs="Arial"/>
          <w:color w:val="000000" w:themeColor="text1"/>
        </w:rPr>
      </w:pPr>
    </w:p>
    <w:p w:rsidR="005B6C1E" w:rsidRPr="000917FD" w:rsidRDefault="005B6C1E" w:rsidP="005B6C1E">
      <w:pPr>
        <w:widowControl w:val="0"/>
        <w:tabs>
          <w:tab w:val="left" w:pos="283"/>
        </w:tabs>
        <w:suppressAutoHyphens/>
        <w:spacing w:line="276" w:lineRule="auto"/>
        <w:jc w:val="both"/>
        <w:rPr>
          <w:rFonts w:ascii="Arial" w:hAnsi="Arial" w:cs="Arial"/>
          <w:b/>
          <w:color w:val="000000" w:themeColor="text1"/>
        </w:rPr>
      </w:pPr>
      <w:r w:rsidRPr="000917FD">
        <w:rPr>
          <w:rFonts w:ascii="Arial" w:hAnsi="Arial" w:cs="Arial"/>
          <w:b/>
          <w:color w:val="000000" w:themeColor="text1"/>
        </w:rPr>
        <w:t xml:space="preserve">Warunki przetargu: </w:t>
      </w:r>
    </w:p>
    <w:p w:rsidR="005B6C1E" w:rsidRPr="000917FD" w:rsidRDefault="005B6C1E" w:rsidP="005B6C1E">
      <w:pPr>
        <w:widowControl w:val="0"/>
        <w:tabs>
          <w:tab w:val="left" w:pos="283"/>
        </w:tabs>
        <w:suppressAutoHyphens/>
        <w:spacing w:line="276" w:lineRule="auto"/>
        <w:rPr>
          <w:rFonts w:ascii="Arial" w:hAnsi="Arial" w:cs="Arial"/>
          <w:b/>
          <w:color w:val="000000" w:themeColor="text1"/>
        </w:rPr>
      </w:pPr>
      <w:r w:rsidRPr="000917FD">
        <w:rPr>
          <w:rFonts w:ascii="Arial" w:hAnsi="Arial" w:cs="Arial"/>
          <w:b/>
          <w:color w:val="000000" w:themeColor="text1"/>
        </w:rPr>
        <w:t xml:space="preserve">Cena wywoławcza netto nieruchomości wynosi </w:t>
      </w:r>
      <w:r w:rsidR="009E0244" w:rsidRPr="000917FD">
        <w:rPr>
          <w:rFonts w:ascii="Arial" w:hAnsi="Arial" w:cs="Arial"/>
          <w:b/>
          <w:color w:val="000000" w:themeColor="text1"/>
        </w:rPr>
        <w:t>51.360</w:t>
      </w:r>
      <w:r w:rsidRPr="000917FD">
        <w:rPr>
          <w:rFonts w:ascii="Arial" w:hAnsi="Arial" w:cs="Arial"/>
          <w:b/>
          <w:color w:val="000000" w:themeColor="text1"/>
        </w:rPr>
        <w:t xml:space="preserve">,00 zł </w:t>
      </w:r>
    </w:p>
    <w:p w:rsidR="005B6C1E" w:rsidRPr="000917FD" w:rsidRDefault="005B6C1E" w:rsidP="005B6C1E">
      <w:pPr>
        <w:widowControl w:val="0"/>
        <w:tabs>
          <w:tab w:val="left" w:pos="283"/>
        </w:tabs>
        <w:suppressAutoHyphens/>
        <w:spacing w:line="276" w:lineRule="auto"/>
        <w:rPr>
          <w:rFonts w:ascii="Arial" w:hAnsi="Arial" w:cs="Arial"/>
          <w:b/>
          <w:color w:val="000000" w:themeColor="text1"/>
        </w:rPr>
      </w:pPr>
      <w:r w:rsidRPr="000917FD">
        <w:rPr>
          <w:rFonts w:ascii="Arial" w:hAnsi="Arial" w:cs="Arial"/>
          <w:b/>
          <w:color w:val="000000" w:themeColor="text1"/>
        </w:rPr>
        <w:t>Do ceny nieruchomości ustalonej w drodze przetargu zostanie do</w:t>
      </w:r>
      <w:r w:rsidR="000917FD">
        <w:rPr>
          <w:rFonts w:ascii="Arial" w:hAnsi="Arial" w:cs="Arial"/>
          <w:b/>
          <w:color w:val="000000" w:themeColor="text1"/>
        </w:rPr>
        <w:t>liczony podatek VAT w stawce 23</w:t>
      </w:r>
      <w:r w:rsidRPr="000917FD">
        <w:rPr>
          <w:rFonts w:ascii="Arial" w:hAnsi="Arial" w:cs="Arial"/>
          <w:b/>
          <w:color w:val="000000" w:themeColor="text1"/>
        </w:rPr>
        <w:t xml:space="preserve">% </w:t>
      </w:r>
    </w:p>
    <w:p w:rsidR="005B6C1E" w:rsidRPr="000917FD" w:rsidRDefault="005B6C1E" w:rsidP="005B6C1E">
      <w:pPr>
        <w:widowControl w:val="0"/>
        <w:tabs>
          <w:tab w:val="left" w:pos="283"/>
        </w:tabs>
        <w:suppressAutoHyphens/>
        <w:spacing w:line="276" w:lineRule="auto"/>
        <w:rPr>
          <w:rFonts w:ascii="Arial" w:hAnsi="Arial" w:cs="Arial"/>
          <w:b/>
          <w:color w:val="000000" w:themeColor="text1"/>
        </w:rPr>
      </w:pPr>
    </w:p>
    <w:p w:rsidR="005B6C1E" w:rsidRPr="000917FD" w:rsidRDefault="005B6C1E" w:rsidP="005B6C1E">
      <w:pPr>
        <w:widowControl w:val="0"/>
        <w:tabs>
          <w:tab w:val="left" w:pos="283"/>
        </w:tabs>
        <w:suppressAutoHyphens/>
        <w:spacing w:line="276" w:lineRule="auto"/>
        <w:rPr>
          <w:rFonts w:ascii="Arial" w:hAnsi="Arial" w:cs="Arial"/>
          <w:color w:val="000000" w:themeColor="text1"/>
        </w:rPr>
      </w:pPr>
      <w:r w:rsidRPr="000917FD">
        <w:rPr>
          <w:rFonts w:ascii="Arial" w:hAnsi="Arial" w:cs="Arial"/>
          <w:b/>
          <w:color w:val="000000" w:themeColor="text1"/>
        </w:rPr>
        <w:t xml:space="preserve">Wadium : </w:t>
      </w:r>
      <w:r w:rsidR="009E0244" w:rsidRPr="000917FD">
        <w:rPr>
          <w:rFonts w:ascii="Arial" w:hAnsi="Arial" w:cs="Arial"/>
          <w:b/>
          <w:color w:val="000000" w:themeColor="text1"/>
        </w:rPr>
        <w:t>7</w:t>
      </w:r>
      <w:r w:rsidRPr="000917FD">
        <w:rPr>
          <w:rFonts w:ascii="Arial" w:hAnsi="Arial" w:cs="Arial"/>
          <w:b/>
          <w:color w:val="000000" w:themeColor="text1"/>
        </w:rPr>
        <w:t xml:space="preserve">.000,00 zł (słownie </w:t>
      </w:r>
      <w:r w:rsidR="009E0244" w:rsidRPr="000917FD">
        <w:rPr>
          <w:rFonts w:ascii="Arial" w:hAnsi="Arial" w:cs="Arial"/>
          <w:b/>
          <w:color w:val="000000" w:themeColor="text1"/>
        </w:rPr>
        <w:t>siedem</w:t>
      </w:r>
      <w:r w:rsidRPr="000917FD">
        <w:rPr>
          <w:rFonts w:ascii="Arial" w:hAnsi="Arial" w:cs="Arial"/>
          <w:b/>
          <w:color w:val="000000" w:themeColor="text1"/>
        </w:rPr>
        <w:t xml:space="preserve"> tysięcy złotych)</w:t>
      </w:r>
      <w:r w:rsidRPr="000917FD">
        <w:rPr>
          <w:rFonts w:ascii="Arial" w:hAnsi="Arial" w:cs="Arial"/>
          <w:color w:val="000000" w:themeColor="text1"/>
        </w:rPr>
        <w:t xml:space="preserve">  </w:t>
      </w:r>
    </w:p>
    <w:p w:rsidR="005B6C1E" w:rsidRPr="000917FD" w:rsidRDefault="005B6C1E" w:rsidP="005B6C1E">
      <w:pPr>
        <w:tabs>
          <w:tab w:val="left" w:pos="0"/>
          <w:tab w:val="num" w:pos="900"/>
        </w:tabs>
        <w:ind w:right="-1"/>
        <w:jc w:val="both"/>
        <w:rPr>
          <w:rFonts w:ascii="Arial" w:hAnsi="Arial" w:cs="Arial"/>
          <w:color w:val="000000" w:themeColor="text1"/>
        </w:rPr>
      </w:pPr>
    </w:p>
    <w:p w:rsidR="005B6C1E" w:rsidRPr="000917FD" w:rsidRDefault="005B6C1E" w:rsidP="000917FD">
      <w:pPr>
        <w:tabs>
          <w:tab w:val="left" w:pos="0"/>
          <w:tab w:val="num" w:pos="900"/>
        </w:tabs>
        <w:ind w:right="-1"/>
        <w:jc w:val="both"/>
        <w:rPr>
          <w:rFonts w:ascii="Arial" w:hAnsi="Arial" w:cs="Arial"/>
          <w:color w:val="000000" w:themeColor="text1"/>
        </w:rPr>
      </w:pPr>
      <w:r w:rsidRPr="000917FD">
        <w:rPr>
          <w:rFonts w:ascii="Arial" w:hAnsi="Arial" w:cs="Arial"/>
          <w:color w:val="000000" w:themeColor="text1"/>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5B6C1E" w:rsidRPr="000917FD" w:rsidRDefault="005B6C1E" w:rsidP="000917FD">
      <w:pPr>
        <w:tabs>
          <w:tab w:val="left" w:pos="0"/>
          <w:tab w:val="num" w:pos="900"/>
        </w:tabs>
        <w:ind w:right="-1"/>
        <w:jc w:val="both"/>
        <w:rPr>
          <w:rFonts w:ascii="Arial" w:hAnsi="Arial" w:cs="Arial"/>
          <w:color w:val="000000" w:themeColor="text1"/>
        </w:rPr>
      </w:pPr>
      <w:r w:rsidRPr="000917FD">
        <w:rPr>
          <w:rFonts w:ascii="Arial" w:hAnsi="Arial" w:cs="Arial"/>
        </w:rPr>
        <w:t xml:space="preserve">Termin składania wniosków przez osoby, którym przysługiwałoby pierwszeństwo </w:t>
      </w:r>
      <w:r w:rsidR="000917FD">
        <w:rPr>
          <w:rFonts w:ascii="Arial" w:hAnsi="Arial" w:cs="Arial"/>
        </w:rPr>
        <w:br/>
      </w:r>
      <w:r w:rsidRPr="000917FD">
        <w:rPr>
          <w:rFonts w:ascii="Arial" w:hAnsi="Arial" w:cs="Arial"/>
        </w:rPr>
        <w:t>w nabyciu w/w nieruchomości na podstawie art. 34 ust. 1 i 2 ustawy z dnia 21 sierpnia 1997</w:t>
      </w:r>
      <w:r w:rsidR="000917FD">
        <w:rPr>
          <w:rFonts w:ascii="Arial" w:hAnsi="Arial" w:cs="Arial"/>
        </w:rPr>
        <w:t xml:space="preserve"> </w:t>
      </w:r>
      <w:r w:rsidRPr="000917FD">
        <w:rPr>
          <w:rFonts w:ascii="Arial" w:hAnsi="Arial" w:cs="Arial"/>
        </w:rPr>
        <w:t xml:space="preserve">r. o gospodarce nieruchomościami upłynął dnia </w:t>
      </w:r>
      <w:r w:rsidR="00C11CB0" w:rsidRPr="000917FD">
        <w:rPr>
          <w:rFonts w:ascii="Arial" w:hAnsi="Arial" w:cs="Arial"/>
        </w:rPr>
        <w:t>18 listopada 2021</w:t>
      </w:r>
      <w:r w:rsidRPr="000917FD">
        <w:rPr>
          <w:rFonts w:ascii="Arial" w:hAnsi="Arial" w:cs="Arial"/>
        </w:rPr>
        <w:t xml:space="preserve"> r. </w:t>
      </w:r>
    </w:p>
    <w:p w:rsidR="005B6C1E" w:rsidRPr="000917FD" w:rsidRDefault="005B6C1E" w:rsidP="000917FD">
      <w:pPr>
        <w:tabs>
          <w:tab w:val="left" w:pos="0"/>
          <w:tab w:val="num" w:pos="900"/>
        </w:tabs>
        <w:ind w:right="-1"/>
        <w:jc w:val="both"/>
        <w:rPr>
          <w:rFonts w:ascii="Arial" w:hAnsi="Arial" w:cs="Arial"/>
          <w:color w:val="000000" w:themeColor="text1"/>
        </w:rPr>
      </w:pPr>
      <w:r w:rsidRPr="000917FD">
        <w:rPr>
          <w:rFonts w:ascii="Arial" w:hAnsi="Arial" w:cs="Arial"/>
          <w:color w:val="000000" w:themeColor="text1"/>
        </w:rPr>
        <w:t xml:space="preserve">W w/w terminie nikt nie złożył wniosku.  </w:t>
      </w:r>
    </w:p>
    <w:p w:rsidR="000917FD" w:rsidRDefault="000917FD" w:rsidP="000917FD">
      <w:pPr>
        <w:tabs>
          <w:tab w:val="left" w:pos="0"/>
          <w:tab w:val="num" w:pos="900"/>
        </w:tabs>
        <w:ind w:right="-1"/>
        <w:jc w:val="both"/>
        <w:rPr>
          <w:rFonts w:ascii="Arial" w:hAnsi="Arial" w:cs="Arial"/>
          <w:b/>
          <w:color w:val="000000" w:themeColor="text1"/>
        </w:rPr>
      </w:pPr>
    </w:p>
    <w:p w:rsidR="005B6C1E" w:rsidRPr="000917FD" w:rsidRDefault="005B6C1E" w:rsidP="000917FD">
      <w:pPr>
        <w:tabs>
          <w:tab w:val="left" w:pos="0"/>
          <w:tab w:val="num" w:pos="900"/>
        </w:tabs>
        <w:ind w:right="-1"/>
        <w:jc w:val="both"/>
        <w:rPr>
          <w:rFonts w:ascii="Arial" w:hAnsi="Arial" w:cs="Arial"/>
          <w:b/>
          <w:color w:val="000000" w:themeColor="text1"/>
        </w:rPr>
      </w:pPr>
      <w:r w:rsidRPr="000917FD">
        <w:rPr>
          <w:rFonts w:ascii="Arial" w:hAnsi="Arial" w:cs="Arial"/>
          <w:b/>
          <w:color w:val="000000" w:themeColor="text1"/>
        </w:rPr>
        <w:t xml:space="preserve">Osoby zainteresowane przystąpieniem do przetargu winny wpłacić wadium </w:t>
      </w:r>
      <w:r w:rsidR="000917FD">
        <w:rPr>
          <w:rFonts w:ascii="Arial" w:hAnsi="Arial" w:cs="Arial"/>
          <w:b/>
          <w:color w:val="000000" w:themeColor="text1"/>
        </w:rPr>
        <w:br/>
      </w:r>
      <w:r w:rsidRPr="000917FD">
        <w:rPr>
          <w:rFonts w:ascii="Arial" w:hAnsi="Arial" w:cs="Arial"/>
          <w:b/>
          <w:color w:val="000000" w:themeColor="text1"/>
        </w:rPr>
        <w:t>i złożyć pisemną ofertę.</w:t>
      </w:r>
    </w:p>
    <w:p w:rsidR="000917FD" w:rsidRDefault="000917FD" w:rsidP="000917FD">
      <w:pPr>
        <w:tabs>
          <w:tab w:val="left" w:pos="0"/>
          <w:tab w:val="num" w:pos="900"/>
        </w:tabs>
        <w:ind w:right="-1"/>
        <w:jc w:val="both"/>
        <w:rPr>
          <w:rFonts w:ascii="Arial" w:hAnsi="Arial" w:cs="Arial"/>
          <w:color w:val="000000" w:themeColor="text1"/>
        </w:rPr>
      </w:pPr>
    </w:p>
    <w:p w:rsidR="000917FD" w:rsidRDefault="000917FD" w:rsidP="000917FD">
      <w:pPr>
        <w:tabs>
          <w:tab w:val="left" w:pos="0"/>
          <w:tab w:val="num" w:pos="900"/>
        </w:tabs>
        <w:ind w:right="-1"/>
        <w:jc w:val="both"/>
        <w:rPr>
          <w:rFonts w:ascii="Arial" w:hAnsi="Arial" w:cs="Arial"/>
          <w:color w:val="000000" w:themeColor="text1"/>
        </w:rPr>
      </w:pPr>
    </w:p>
    <w:p w:rsidR="005B6C1E" w:rsidRPr="000917FD" w:rsidRDefault="005B6C1E" w:rsidP="000917FD">
      <w:pPr>
        <w:tabs>
          <w:tab w:val="left" w:pos="0"/>
          <w:tab w:val="num" w:pos="900"/>
        </w:tabs>
        <w:ind w:right="-1"/>
        <w:jc w:val="both"/>
        <w:rPr>
          <w:rFonts w:ascii="Arial" w:hAnsi="Arial" w:cs="Arial"/>
          <w:b/>
          <w:color w:val="000000" w:themeColor="text1"/>
        </w:rPr>
      </w:pPr>
      <w:r w:rsidRPr="000917FD">
        <w:rPr>
          <w:rFonts w:ascii="Arial" w:hAnsi="Arial" w:cs="Arial"/>
          <w:color w:val="000000" w:themeColor="text1"/>
        </w:rPr>
        <w:lastRenderedPageBreak/>
        <w:t xml:space="preserve">Ustalone wadium w pieniądzu należy wpłacić w takim terminie, aby środki były widoczne na koncie Starostwa Powiatowego najpóźniej </w:t>
      </w:r>
      <w:r w:rsidRPr="000917FD">
        <w:rPr>
          <w:rFonts w:ascii="Arial" w:hAnsi="Arial" w:cs="Arial"/>
          <w:b/>
          <w:color w:val="000000" w:themeColor="text1"/>
        </w:rPr>
        <w:t xml:space="preserve">w dniu </w:t>
      </w:r>
      <w:r w:rsidR="00977256">
        <w:rPr>
          <w:rFonts w:ascii="Arial" w:hAnsi="Arial" w:cs="Arial"/>
          <w:b/>
          <w:color w:val="000000" w:themeColor="text1"/>
        </w:rPr>
        <w:t>17</w:t>
      </w:r>
      <w:r w:rsidR="000D406D" w:rsidRPr="000917FD">
        <w:rPr>
          <w:rFonts w:ascii="Arial" w:hAnsi="Arial" w:cs="Arial"/>
          <w:b/>
          <w:color w:val="000000" w:themeColor="text1"/>
        </w:rPr>
        <w:t>.01.202</w:t>
      </w:r>
      <w:r w:rsidR="00C11CB0" w:rsidRPr="000917FD">
        <w:rPr>
          <w:rFonts w:ascii="Arial" w:hAnsi="Arial" w:cs="Arial"/>
          <w:b/>
          <w:color w:val="000000" w:themeColor="text1"/>
        </w:rPr>
        <w:t>2</w:t>
      </w:r>
      <w:r w:rsidRPr="000917FD">
        <w:rPr>
          <w:rFonts w:ascii="Arial" w:hAnsi="Arial" w:cs="Arial"/>
          <w:b/>
          <w:color w:val="000000" w:themeColor="text1"/>
        </w:rPr>
        <w:t xml:space="preserve"> r. </w:t>
      </w:r>
    </w:p>
    <w:p w:rsidR="005B6C1E" w:rsidRPr="000917FD" w:rsidRDefault="005B6C1E" w:rsidP="005B6C1E">
      <w:pPr>
        <w:tabs>
          <w:tab w:val="left" w:pos="284"/>
          <w:tab w:val="left" w:pos="568"/>
        </w:tabs>
        <w:ind w:right="-1"/>
        <w:jc w:val="both"/>
        <w:rPr>
          <w:rFonts w:ascii="Arial" w:hAnsi="Arial" w:cs="Arial"/>
          <w:b/>
          <w:i/>
        </w:rPr>
      </w:pPr>
      <w:r w:rsidRPr="000917FD">
        <w:rPr>
          <w:rFonts w:ascii="Arial" w:hAnsi="Arial" w:cs="Arial"/>
        </w:rPr>
        <w:t xml:space="preserve">Wadium należy wpłacić na konto Starostwa Powiatowego w Chrzanowie </w:t>
      </w:r>
      <w:r w:rsidRPr="000917FD">
        <w:rPr>
          <w:rFonts w:ascii="Arial" w:hAnsi="Arial" w:cs="Arial"/>
          <w:b/>
        </w:rPr>
        <w:t>23 8444 0008 0000 0080 5429 0007</w:t>
      </w:r>
      <w:r w:rsidRPr="000917FD">
        <w:rPr>
          <w:rFonts w:ascii="Arial" w:hAnsi="Arial" w:cs="Arial"/>
        </w:rPr>
        <w:t xml:space="preserve"> z dopiskiem  </w:t>
      </w:r>
      <w:r w:rsidRPr="000917FD">
        <w:rPr>
          <w:rFonts w:ascii="Arial" w:hAnsi="Arial" w:cs="Arial"/>
          <w:b/>
          <w:i/>
        </w:rPr>
        <w:t xml:space="preserve">PRZETARG – </w:t>
      </w:r>
      <w:r w:rsidR="000D406D" w:rsidRPr="000917FD">
        <w:rPr>
          <w:rFonts w:ascii="Arial" w:hAnsi="Arial" w:cs="Arial"/>
          <w:b/>
          <w:i/>
        </w:rPr>
        <w:t xml:space="preserve">dz. 304/2 </w:t>
      </w:r>
      <w:r w:rsidR="001735F5" w:rsidRPr="000917FD">
        <w:rPr>
          <w:rFonts w:ascii="Arial" w:hAnsi="Arial" w:cs="Arial"/>
          <w:b/>
          <w:i/>
        </w:rPr>
        <w:t>Piła Kościelecka</w:t>
      </w:r>
      <w:r w:rsidRPr="000917FD">
        <w:rPr>
          <w:rFonts w:ascii="Arial" w:hAnsi="Arial" w:cs="Arial"/>
          <w:b/>
          <w:i/>
        </w:rPr>
        <w:t xml:space="preserve">. </w:t>
      </w:r>
    </w:p>
    <w:p w:rsidR="005B6C1E" w:rsidRPr="000917FD" w:rsidRDefault="005B6C1E" w:rsidP="005B6C1E">
      <w:pPr>
        <w:tabs>
          <w:tab w:val="left" w:pos="284"/>
          <w:tab w:val="left" w:pos="568"/>
        </w:tabs>
        <w:ind w:right="-1"/>
        <w:jc w:val="both"/>
        <w:rPr>
          <w:rFonts w:ascii="Arial" w:hAnsi="Arial" w:cs="Arial"/>
          <w:b/>
          <w:i/>
        </w:rPr>
      </w:pP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w:t>
      </w:r>
      <w:r w:rsidR="000917FD">
        <w:rPr>
          <w:rFonts w:ascii="Arial" w:hAnsi="Arial" w:cs="Arial"/>
        </w:rPr>
        <w:br/>
      </w:r>
      <w:r w:rsidRPr="000917FD">
        <w:rPr>
          <w:rFonts w:ascii="Arial" w:hAnsi="Arial" w:cs="Arial"/>
        </w:rPr>
        <w:t xml:space="preserve">z art. 7 ust. 3 i 4 w/w ustawy, potwierdzających prawo do zaliczenia wartości nieruchomości pozostawionych poza obecnymi granicami państwa polskiego oraz złożą pisemne zobowiązanie do uiszczenia kwoty równej wysokości wadium. </w:t>
      </w: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Wadium ulega przepadkowi w razie uchylenia się uczestnika, który przetarg wygrał od zawarcia umowy. </w:t>
      </w:r>
    </w:p>
    <w:p w:rsidR="005B6C1E" w:rsidRPr="000917FD" w:rsidRDefault="005B6C1E" w:rsidP="005B6C1E">
      <w:pPr>
        <w:tabs>
          <w:tab w:val="left" w:pos="284"/>
          <w:tab w:val="left" w:pos="568"/>
        </w:tabs>
        <w:ind w:right="-1"/>
        <w:jc w:val="both"/>
        <w:rPr>
          <w:rFonts w:ascii="Arial" w:hAnsi="Arial" w:cs="Arial"/>
        </w:rPr>
      </w:pPr>
    </w:p>
    <w:p w:rsidR="005B6C1E" w:rsidRPr="000917FD" w:rsidRDefault="005B6C1E" w:rsidP="005B6C1E">
      <w:pPr>
        <w:tabs>
          <w:tab w:val="left" w:pos="284"/>
          <w:tab w:val="left" w:pos="568"/>
        </w:tabs>
        <w:ind w:right="-1"/>
        <w:jc w:val="both"/>
        <w:rPr>
          <w:rFonts w:ascii="Arial" w:hAnsi="Arial" w:cs="Arial"/>
          <w:b/>
        </w:rPr>
      </w:pPr>
      <w:r w:rsidRPr="000917FD">
        <w:rPr>
          <w:rFonts w:ascii="Arial" w:hAnsi="Arial" w:cs="Arial"/>
          <w:b/>
        </w:rPr>
        <w:t xml:space="preserve">Udział w przetargu: </w:t>
      </w:r>
    </w:p>
    <w:p w:rsidR="00782736" w:rsidRDefault="005B6C1E" w:rsidP="00782736">
      <w:pPr>
        <w:tabs>
          <w:tab w:val="left" w:pos="284"/>
          <w:tab w:val="left" w:pos="568"/>
        </w:tabs>
        <w:ind w:right="-1"/>
        <w:jc w:val="both"/>
        <w:rPr>
          <w:rFonts w:ascii="Arial" w:hAnsi="Arial" w:cs="Arial"/>
        </w:rPr>
      </w:pPr>
      <w:r w:rsidRPr="000917FD">
        <w:rPr>
          <w:rFonts w:ascii="Arial" w:hAnsi="Arial" w:cs="Arial"/>
        </w:rPr>
        <w:t xml:space="preserve">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t>
      </w:r>
      <w:r w:rsidR="000917FD">
        <w:rPr>
          <w:rFonts w:ascii="Arial" w:hAnsi="Arial" w:cs="Arial"/>
        </w:rPr>
        <w:br/>
      </w:r>
      <w:r w:rsidRPr="000917FD">
        <w:rPr>
          <w:rFonts w:ascii="Arial" w:hAnsi="Arial" w:cs="Arial"/>
        </w:rPr>
        <w:t>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przetargu następujące</w:t>
      </w:r>
      <w:r w:rsidR="00782736">
        <w:rPr>
          <w:rFonts w:ascii="Arial" w:hAnsi="Arial" w:cs="Arial"/>
        </w:rPr>
        <w:t xml:space="preserve"> </w:t>
      </w:r>
      <w:r w:rsidRPr="000917FD">
        <w:rPr>
          <w:rFonts w:ascii="Arial" w:hAnsi="Arial" w:cs="Arial"/>
        </w:rPr>
        <w:t xml:space="preserve">dokumenty: </w:t>
      </w:r>
    </w:p>
    <w:p w:rsidR="005B6C1E" w:rsidRPr="000917FD" w:rsidRDefault="005B6C1E" w:rsidP="00782736">
      <w:pPr>
        <w:tabs>
          <w:tab w:val="left" w:pos="284"/>
          <w:tab w:val="left" w:pos="568"/>
        </w:tabs>
        <w:ind w:right="-1"/>
        <w:jc w:val="both"/>
        <w:rPr>
          <w:rFonts w:ascii="Arial" w:hAnsi="Arial" w:cs="Arial"/>
        </w:rPr>
      </w:pPr>
      <w:r w:rsidRPr="000917FD">
        <w:rPr>
          <w:rFonts w:ascii="Arial" w:hAnsi="Arial" w:cs="Arial"/>
        </w:rPr>
        <w:t xml:space="preserve">•osoby fizyczne - dokument potwierdzający tożsamość (dowód osobisty lub paszport);  </w:t>
      </w: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•reprezentanci osoby prawnej - dok</w:t>
      </w:r>
      <w:r w:rsidR="00782736">
        <w:rPr>
          <w:rFonts w:ascii="Arial" w:hAnsi="Arial" w:cs="Arial"/>
        </w:rPr>
        <w:t xml:space="preserve">ument potwierdzający tożsamość i aktualny odpis z </w:t>
      </w:r>
      <w:r w:rsidRPr="000917FD">
        <w:rPr>
          <w:rFonts w:ascii="Arial" w:hAnsi="Arial" w:cs="Arial"/>
        </w:rPr>
        <w:t xml:space="preserve">właściwego rejestru, wskazujący umocowanie do reprezentowania danej osoby prawnej;  </w:t>
      </w: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•pełnomocnicy - dokument potwierdzający tożsamość i oryginał pełnomocnictwa upoważniającego do działania na każdym etapie postępowania przetargowego oraz </w:t>
      </w:r>
      <w:r w:rsidRPr="000917FD">
        <w:rPr>
          <w:rFonts w:ascii="Arial" w:hAnsi="Arial" w:cs="Arial"/>
        </w:rPr>
        <w:br/>
        <w:t xml:space="preserve">w przypadku osoby prawnej - aktualny odpis z właściwego rejestru, wskazujący umocowanie osób, które podpisały pełnomocnictwo do reprezentowania danej osoby.   </w:t>
      </w:r>
    </w:p>
    <w:p w:rsidR="005B6C1E" w:rsidRPr="000917FD" w:rsidRDefault="005B6C1E" w:rsidP="005B6C1E">
      <w:pPr>
        <w:jc w:val="both"/>
        <w:rPr>
          <w:rFonts w:ascii="Arial" w:hAnsi="Arial" w:cs="Arial"/>
          <w:b/>
        </w:rPr>
      </w:pPr>
    </w:p>
    <w:p w:rsidR="005B6C1E" w:rsidRPr="000917FD" w:rsidRDefault="005B6C1E" w:rsidP="005B6C1E">
      <w:pPr>
        <w:jc w:val="both"/>
        <w:rPr>
          <w:rFonts w:ascii="Arial" w:hAnsi="Arial" w:cs="Arial"/>
          <w:b/>
        </w:rPr>
      </w:pPr>
      <w:r w:rsidRPr="000917FD">
        <w:rPr>
          <w:rFonts w:ascii="Arial" w:hAnsi="Arial" w:cs="Arial"/>
          <w:b/>
        </w:rPr>
        <w:t xml:space="preserve">Pisemna oferta powinna zawierać: </w:t>
      </w:r>
    </w:p>
    <w:p w:rsidR="005B6C1E" w:rsidRPr="000917FD" w:rsidRDefault="005B6C1E" w:rsidP="005B6C1E">
      <w:pPr>
        <w:jc w:val="both"/>
        <w:rPr>
          <w:rFonts w:ascii="Arial" w:hAnsi="Arial" w:cs="Arial"/>
        </w:rPr>
      </w:pPr>
      <w:r w:rsidRPr="000917FD">
        <w:rPr>
          <w:rFonts w:ascii="Arial" w:hAnsi="Arial" w:cs="Arial"/>
        </w:rPr>
        <w:t>1) imię, nazwisko i adres oferenta albo nazwę lub firmę oraz siedzibę, jeżeli oferentem jest osoba prawna lub inny podmiot;</w:t>
      </w:r>
    </w:p>
    <w:p w:rsidR="005B6C1E" w:rsidRPr="000917FD" w:rsidRDefault="005B6C1E" w:rsidP="005B6C1E">
      <w:pPr>
        <w:jc w:val="both"/>
        <w:rPr>
          <w:rFonts w:ascii="Arial" w:hAnsi="Arial" w:cs="Arial"/>
        </w:rPr>
      </w:pPr>
      <w:r w:rsidRPr="000917FD">
        <w:rPr>
          <w:rFonts w:ascii="Arial" w:hAnsi="Arial" w:cs="Arial"/>
        </w:rPr>
        <w:t>2) datę sporządzenia oferty;</w:t>
      </w:r>
    </w:p>
    <w:p w:rsidR="005B6C1E" w:rsidRPr="000917FD" w:rsidRDefault="005B6C1E" w:rsidP="005B6C1E">
      <w:pPr>
        <w:jc w:val="both"/>
        <w:rPr>
          <w:rFonts w:ascii="Arial" w:hAnsi="Arial" w:cs="Arial"/>
        </w:rPr>
      </w:pPr>
      <w:r w:rsidRPr="000917FD">
        <w:rPr>
          <w:rFonts w:ascii="Arial" w:hAnsi="Arial" w:cs="Arial"/>
        </w:rPr>
        <w:t>3) oświadczenie, że oferent zapoznał się z warunkami przetargu i przyjmuje te warunki bez zastrzeżeń;</w:t>
      </w:r>
    </w:p>
    <w:p w:rsidR="005B6C1E" w:rsidRPr="000917FD" w:rsidRDefault="005B6C1E" w:rsidP="005B6C1E">
      <w:pPr>
        <w:jc w:val="both"/>
        <w:rPr>
          <w:rFonts w:ascii="Arial" w:hAnsi="Arial" w:cs="Arial"/>
        </w:rPr>
      </w:pPr>
      <w:r w:rsidRPr="000917FD">
        <w:rPr>
          <w:rFonts w:ascii="Arial" w:hAnsi="Arial" w:cs="Arial"/>
        </w:rPr>
        <w:t>4) oferowaną cenę i sposób jej zapłaty;</w:t>
      </w:r>
    </w:p>
    <w:p w:rsidR="005B6C1E" w:rsidRPr="000917FD" w:rsidRDefault="005B6C1E" w:rsidP="005B6C1E">
      <w:pPr>
        <w:jc w:val="both"/>
        <w:rPr>
          <w:rFonts w:ascii="Arial" w:hAnsi="Arial" w:cs="Arial"/>
        </w:rPr>
      </w:pPr>
      <w:r w:rsidRPr="000917FD">
        <w:rPr>
          <w:rFonts w:ascii="Arial" w:hAnsi="Arial" w:cs="Arial"/>
        </w:rPr>
        <w:t xml:space="preserve">Oferty muszą być czytelne i nie mogą budzić wątpliwości co do ich treści. </w:t>
      </w:r>
    </w:p>
    <w:p w:rsidR="005B6C1E" w:rsidRPr="000917FD" w:rsidRDefault="005B6C1E" w:rsidP="005B6C1E">
      <w:pPr>
        <w:jc w:val="both"/>
        <w:rPr>
          <w:rFonts w:ascii="Arial" w:hAnsi="Arial" w:cs="Arial"/>
        </w:rPr>
      </w:pPr>
      <w:r w:rsidRPr="000917FD">
        <w:rPr>
          <w:rFonts w:ascii="Arial" w:hAnsi="Arial" w:cs="Arial"/>
        </w:rPr>
        <w:t xml:space="preserve">Do oferty należy dołączyć kopię dowodu wniesienia wadium lub dowody stanowiące podstawę zwolnienia z tego obowiązku (w przypadku osób, którym przysługuje prawo </w:t>
      </w:r>
      <w:r w:rsidRPr="000917FD">
        <w:rPr>
          <w:rFonts w:ascii="Arial" w:hAnsi="Arial" w:cs="Arial"/>
        </w:rPr>
        <w:lastRenderedPageBreak/>
        <w:t xml:space="preserve">do rekompensaty z tytułu pozostawienia nieruchomości poza obecnymi granicami Rzeczypospolitej Polskiej w wyniku wypędzenia z byłego terytorium RP lub jego opuszczenia w związku z wojną rozpoczętą w 1939 r.) </w:t>
      </w:r>
    </w:p>
    <w:p w:rsidR="005B6C1E" w:rsidRPr="000917FD" w:rsidRDefault="005B6C1E" w:rsidP="005B6C1E">
      <w:pPr>
        <w:jc w:val="both"/>
        <w:rPr>
          <w:rFonts w:ascii="Arial" w:hAnsi="Arial" w:cs="Arial"/>
        </w:rPr>
      </w:pPr>
    </w:p>
    <w:p w:rsidR="005B6C1E" w:rsidRPr="000917FD" w:rsidRDefault="005B6C1E" w:rsidP="005B6C1E">
      <w:pPr>
        <w:jc w:val="both"/>
        <w:rPr>
          <w:rFonts w:ascii="Arial" w:hAnsi="Arial" w:cs="Arial"/>
        </w:rPr>
      </w:pPr>
      <w:r w:rsidRPr="000917FD">
        <w:rPr>
          <w:rFonts w:ascii="Arial" w:hAnsi="Arial" w:cs="Arial"/>
          <w:b/>
        </w:rPr>
        <w:t xml:space="preserve">Oferty należy składać w terminie do </w:t>
      </w:r>
      <w:r w:rsidR="00977256">
        <w:rPr>
          <w:rFonts w:ascii="Arial" w:hAnsi="Arial" w:cs="Arial"/>
          <w:b/>
        </w:rPr>
        <w:t>17</w:t>
      </w:r>
      <w:r w:rsidR="000D406D" w:rsidRPr="000917FD">
        <w:rPr>
          <w:rFonts w:ascii="Arial" w:hAnsi="Arial" w:cs="Arial"/>
          <w:b/>
        </w:rPr>
        <w:t>.01.202</w:t>
      </w:r>
      <w:r w:rsidR="00C11CB0" w:rsidRPr="000917FD">
        <w:rPr>
          <w:rFonts w:ascii="Arial" w:hAnsi="Arial" w:cs="Arial"/>
          <w:b/>
        </w:rPr>
        <w:t>2</w:t>
      </w:r>
      <w:r w:rsidR="000D406D" w:rsidRPr="000917FD">
        <w:rPr>
          <w:rFonts w:ascii="Arial" w:hAnsi="Arial" w:cs="Arial"/>
          <w:b/>
        </w:rPr>
        <w:t xml:space="preserve"> </w:t>
      </w:r>
      <w:r w:rsidRPr="000917FD">
        <w:rPr>
          <w:rFonts w:ascii="Arial" w:hAnsi="Arial" w:cs="Arial"/>
          <w:b/>
        </w:rPr>
        <w:t xml:space="preserve">r. do godziny </w:t>
      </w:r>
      <w:r w:rsidR="00C11CB0" w:rsidRPr="000917FD">
        <w:rPr>
          <w:rFonts w:ascii="Arial" w:hAnsi="Arial" w:cs="Arial"/>
          <w:b/>
        </w:rPr>
        <w:t>12.00</w:t>
      </w:r>
      <w:r w:rsidRPr="000917FD">
        <w:rPr>
          <w:rFonts w:ascii="Arial" w:hAnsi="Arial" w:cs="Arial"/>
          <w:b/>
        </w:rPr>
        <w:t xml:space="preserve"> </w:t>
      </w:r>
      <w:r w:rsidRPr="000917FD">
        <w:rPr>
          <w:rFonts w:ascii="Arial" w:hAnsi="Arial" w:cs="Arial"/>
        </w:rPr>
        <w:t>na dzienniku podawczym Starostwa Powiatowego w Chrzanowie z siedzibą przy ul. Partyzantów 2, 32-500 Chrzanów w zamkniętej kopercie opisanej w następujący sposób: „Przetarg pisemny nieograniczony na sprzedaż nieruchomości położon</w:t>
      </w:r>
      <w:r w:rsidR="001735F5" w:rsidRPr="000917FD">
        <w:rPr>
          <w:rFonts w:ascii="Arial" w:hAnsi="Arial" w:cs="Arial"/>
        </w:rPr>
        <w:t xml:space="preserve">ej </w:t>
      </w:r>
      <w:r w:rsidRPr="000917FD">
        <w:rPr>
          <w:rFonts w:ascii="Arial" w:hAnsi="Arial" w:cs="Arial"/>
        </w:rPr>
        <w:t xml:space="preserve">w </w:t>
      </w:r>
      <w:r w:rsidR="001735F5" w:rsidRPr="000917FD">
        <w:rPr>
          <w:rFonts w:ascii="Arial" w:hAnsi="Arial" w:cs="Arial"/>
        </w:rPr>
        <w:t>Pile Kościeleckiej</w:t>
      </w:r>
      <w:r w:rsidRPr="000917FD">
        <w:rPr>
          <w:rFonts w:ascii="Arial" w:hAnsi="Arial" w:cs="Arial"/>
        </w:rPr>
        <w:t xml:space="preserve"> – nie otwierać przed </w:t>
      </w:r>
      <w:r w:rsidR="00977256">
        <w:rPr>
          <w:rFonts w:ascii="Arial" w:hAnsi="Arial" w:cs="Arial"/>
        </w:rPr>
        <w:t>21</w:t>
      </w:r>
      <w:r w:rsidR="000D406D" w:rsidRPr="000917FD">
        <w:rPr>
          <w:rFonts w:ascii="Arial" w:hAnsi="Arial" w:cs="Arial"/>
        </w:rPr>
        <w:t>.01.20</w:t>
      </w:r>
      <w:r w:rsidRPr="000917FD">
        <w:rPr>
          <w:rFonts w:ascii="Arial" w:hAnsi="Arial" w:cs="Arial"/>
        </w:rPr>
        <w:t>2</w:t>
      </w:r>
      <w:r w:rsidR="00C11CB0" w:rsidRPr="000917FD">
        <w:rPr>
          <w:rFonts w:ascii="Arial" w:hAnsi="Arial" w:cs="Arial"/>
        </w:rPr>
        <w:t>2</w:t>
      </w:r>
      <w:r w:rsidRPr="000917FD">
        <w:rPr>
          <w:rFonts w:ascii="Arial" w:hAnsi="Arial" w:cs="Arial"/>
        </w:rPr>
        <w:t xml:space="preserve"> r.” </w:t>
      </w:r>
    </w:p>
    <w:p w:rsidR="005B6C1E" w:rsidRPr="000917FD" w:rsidRDefault="005B6C1E" w:rsidP="005B6C1E">
      <w:pPr>
        <w:jc w:val="both"/>
        <w:rPr>
          <w:rFonts w:ascii="Arial" w:hAnsi="Arial" w:cs="Arial"/>
        </w:rPr>
      </w:pPr>
      <w:r w:rsidRPr="000917FD">
        <w:rPr>
          <w:rFonts w:ascii="Arial" w:hAnsi="Arial" w:cs="Arial"/>
        </w:rPr>
        <w:t xml:space="preserve">Przetarg pisemny nieograniczony składa się z części jawnej i niejawnej. </w:t>
      </w:r>
    </w:p>
    <w:p w:rsidR="005B6C1E" w:rsidRPr="000917FD" w:rsidRDefault="005B6C1E" w:rsidP="005B6C1E">
      <w:pPr>
        <w:jc w:val="both"/>
        <w:rPr>
          <w:rFonts w:ascii="Arial" w:hAnsi="Arial" w:cs="Arial"/>
        </w:rPr>
      </w:pPr>
      <w:r w:rsidRPr="000917FD">
        <w:rPr>
          <w:rFonts w:ascii="Arial" w:hAnsi="Arial" w:cs="Arial"/>
        </w:rPr>
        <w:t xml:space="preserve">Przetarg może odbyć się choćby wpłynęła tylko jedna oferta spełniająca warunki określone w ogłoszeniu o przetargu tj. zaoferowana cena będzie wyższa od ceny wywoławczej sprzedaży. </w:t>
      </w:r>
    </w:p>
    <w:p w:rsidR="005B6C1E" w:rsidRPr="000917FD" w:rsidRDefault="005B6C1E" w:rsidP="005B6C1E">
      <w:pPr>
        <w:jc w:val="both"/>
        <w:rPr>
          <w:rFonts w:ascii="Arial" w:hAnsi="Arial" w:cs="Arial"/>
        </w:rPr>
      </w:pPr>
    </w:p>
    <w:p w:rsidR="005B6C1E" w:rsidRPr="000917FD" w:rsidRDefault="005B6C1E" w:rsidP="005B6C1E">
      <w:pPr>
        <w:jc w:val="both"/>
        <w:rPr>
          <w:rFonts w:ascii="Arial" w:hAnsi="Arial" w:cs="Arial"/>
          <w:b/>
        </w:rPr>
      </w:pPr>
      <w:r w:rsidRPr="000917FD">
        <w:rPr>
          <w:rFonts w:ascii="Arial" w:hAnsi="Arial" w:cs="Arial"/>
          <w:b/>
        </w:rPr>
        <w:t xml:space="preserve">Termin przetargu:   </w:t>
      </w:r>
    </w:p>
    <w:p w:rsidR="005B6C1E" w:rsidRPr="000917FD" w:rsidRDefault="005B6C1E" w:rsidP="005B6C1E">
      <w:pPr>
        <w:jc w:val="both"/>
        <w:rPr>
          <w:rFonts w:ascii="Arial" w:hAnsi="Arial" w:cs="Arial"/>
          <w:b/>
        </w:rPr>
      </w:pPr>
      <w:r w:rsidRPr="000917FD">
        <w:rPr>
          <w:rFonts w:ascii="Arial" w:hAnsi="Arial" w:cs="Arial"/>
          <w:b/>
        </w:rPr>
        <w:t xml:space="preserve">Część jawna przetargu odbędzie się w dniu </w:t>
      </w:r>
      <w:r w:rsidR="00977256">
        <w:rPr>
          <w:rFonts w:ascii="Arial" w:hAnsi="Arial" w:cs="Arial"/>
          <w:b/>
        </w:rPr>
        <w:t>21</w:t>
      </w:r>
      <w:r w:rsidR="000D406D" w:rsidRPr="000917FD">
        <w:rPr>
          <w:rFonts w:ascii="Arial" w:hAnsi="Arial" w:cs="Arial"/>
          <w:b/>
        </w:rPr>
        <w:t>.01.</w:t>
      </w:r>
      <w:r w:rsidRPr="000917FD">
        <w:rPr>
          <w:rFonts w:ascii="Arial" w:hAnsi="Arial" w:cs="Arial"/>
          <w:b/>
        </w:rPr>
        <w:t>20</w:t>
      </w:r>
      <w:r w:rsidR="000D406D" w:rsidRPr="000917FD">
        <w:rPr>
          <w:rFonts w:ascii="Arial" w:hAnsi="Arial" w:cs="Arial"/>
          <w:b/>
        </w:rPr>
        <w:t>2</w:t>
      </w:r>
      <w:r w:rsidR="00C11CB0" w:rsidRPr="000917FD">
        <w:rPr>
          <w:rFonts w:ascii="Arial" w:hAnsi="Arial" w:cs="Arial"/>
          <w:b/>
        </w:rPr>
        <w:t>2</w:t>
      </w:r>
      <w:r w:rsidRPr="000917FD">
        <w:rPr>
          <w:rFonts w:ascii="Arial" w:hAnsi="Arial" w:cs="Arial"/>
          <w:b/>
        </w:rPr>
        <w:t xml:space="preserve"> </w:t>
      </w:r>
      <w:r w:rsidR="00977256">
        <w:rPr>
          <w:rFonts w:ascii="Arial" w:hAnsi="Arial" w:cs="Arial"/>
          <w:b/>
        </w:rPr>
        <w:t>r. o godzinie 8</w:t>
      </w:r>
      <w:r w:rsidRPr="000917FD">
        <w:rPr>
          <w:rFonts w:ascii="Arial" w:hAnsi="Arial" w:cs="Arial"/>
          <w:b/>
        </w:rPr>
        <w:t xml:space="preserve">.00 </w:t>
      </w:r>
      <w:r w:rsidR="000917FD">
        <w:rPr>
          <w:rFonts w:ascii="Arial" w:hAnsi="Arial" w:cs="Arial"/>
          <w:b/>
        </w:rPr>
        <w:br/>
      </w:r>
      <w:r w:rsidRPr="000917FD">
        <w:rPr>
          <w:rFonts w:ascii="Arial" w:hAnsi="Arial" w:cs="Arial"/>
          <w:b/>
        </w:rPr>
        <w:t xml:space="preserve">w siedzibie Starostwa Powiatowego w Chrzanowie przy ul. Partyzantów 2, pokój 219. </w:t>
      </w:r>
    </w:p>
    <w:p w:rsidR="005B6C1E" w:rsidRPr="000917FD" w:rsidRDefault="005B6C1E" w:rsidP="00782736">
      <w:pPr>
        <w:pStyle w:val="Tekstpodstawowyzwciciem"/>
        <w:ind w:firstLine="0"/>
        <w:jc w:val="both"/>
        <w:rPr>
          <w:rFonts w:ascii="Arial" w:hAnsi="Arial" w:cs="Arial"/>
        </w:rPr>
      </w:pPr>
      <w:r w:rsidRPr="000917FD">
        <w:rPr>
          <w:rFonts w:ascii="Arial" w:hAnsi="Arial" w:cs="Arial"/>
        </w:rPr>
        <w:t xml:space="preserve">Część jawna odbywa się w obecności oferentów, </w:t>
      </w:r>
      <w:r w:rsidR="00782736" w:rsidRPr="00782736">
        <w:rPr>
          <w:rFonts w:ascii="Arial" w:hAnsi="Arial" w:cs="Arial"/>
        </w:rPr>
        <w:t>z zachowaniem reżimu sanitarnego związanego z COVID-19,</w:t>
      </w:r>
      <w:r w:rsidR="00782736">
        <w:rPr>
          <w:rFonts w:ascii="Arial" w:hAnsi="Arial" w:cs="Arial"/>
        </w:rPr>
        <w:t xml:space="preserve"> </w:t>
      </w:r>
      <w:r w:rsidRPr="000917FD">
        <w:rPr>
          <w:rFonts w:ascii="Arial" w:hAnsi="Arial" w:cs="Arial"/>
        </w:rPr>
        <w:t xml:space="preserve">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5B6C1E" w:rsidRPr="000917FD" w:rsidRDefault="005B6C1E" w:rsidP="005B6C1E">
      <w:pPr>
        <w:jc w:val="both"/>
        <w:rPr>
          <w:rFonts w:ascii="Arial" w:hAnsi="Arial" w:cs="Arial"/>
        </w:rPr>
      </w:pPr>
      <w:r w:rsidRPr="000917FD">
        <w:rPr>
          <w:rFonts w:ascii="Arial" w:hAnsi="Arial" w:cs="Arial"/>
        </w:rPr>
        <w:t xml:space="preserve">W części niejawnej komisja dokonuje szczegółowej analizy ofert oraz wybiera najkorzystniejszą z nich lub stwierdza, że nie wybiera żadnej ze złożonych ofert. </w:t>
      </w:r>
    </w:p>
    <w:p w:rsidR="005B6C1E" w:rsidRPr="000917FD" w:rsidRDefault="005B6C1E" w:rsidP="005B6C1E">
      <w:pPr>
        <w:jc w:val="both"/>
        <w:rPr>
          <w:rFonts w:ascii="Arial" w:hAnsi="Arial" w:cs="Arial"/>
        </w:rPr>
      </w:pPr>
      <w:r w:rsidRPr="000917FD">
        <w:rPr>
          <w:rFonts w:ascii="Arial" w:hAnsi="Arial" w:cs="Arial"/>
        </w:rPr>
        <w:t xml:space="preserve">W przypadku złożenia równorzędnych ofert, komisja przetargowa organizuje dodatkowy przetarg ustny ograniczony do oferentów, który złożyli te oferty. O terminie dodatkowego przetargu zawiadamia oferentów, którzy złożyli równorzędne oferty </w:t>
      </w:r>
      <w:r w:rsidR="000917FD">
        <w:rPr>
          <w:rFonts w:ascii="Arial" w:hAnsi="Arial" w:cs="Arial"/>
        </w:rPr>
        <w:br/>
      </w:r>
      <w:r w:rsidRPr="000917FD">
        <w:rPr>
          <w:rFonts w:ascii="Arial" w:hAnsi="Arial" w:cs="Arial"/>
        </w:rPr>
        <w:t xml:space="preserve">i umożliwia im zapoznanie się z treścią tych ofert. </w:t>
      </w:r>
    </w:p>
    <w:p w:rsidR="005B6C1E" w:rsidRPr="000917FD" w:rsidRDefault="005B6C1E" w:rsidP="005B6C1E">
      <w:pPr>
        <w:jc w:val="both"/>
        <w:rPr>
          <w:rFonts w:ascii="Arial" w:hAnsi="Arial" w:cs="Arial"/>
        </w:rPr>
      </w:pPr>
      <w:r w:rsidRPr="000917FD">
        <w:rPr>
          <w:rFonts w:ascii="Arial" w:hAnsi="Arial" w:cs="Arial"/>
        </w:rPr>
        <w:t xml:space="preserve">Przetarg uważa się za zamknięty z chwilą podpisania protokołu. </w:t>
      </w:r>
    </w:p>
    <w:p w:rsidR="005B6C1E" w:rsidRPr="000917FD" w:rsidRDefault="005B6C1E" w:rsidP="005B6C1E">
      <w:pPr>
        <w:jc w:val="both"/>
        <w:rPr>
          <w:rFonts w:ascii="Arial" w:hAnsi="Arial" w:cs="Arial"/>
        </w:rPr>
      </w:pPr>
      <w:r w:rsidRPr="000917FD">
        <w:rPr>
          <w:rFonts w:ascii="Arial" w:hAnsi="Arial" w:cs="Arial"/>
        </w:rPr>
        <w:t xml:space="preserve">Przewodniczący komisji przetargowej zawiadamia na piśmie wszystkich, który złożyli oferty o wyniku przetargu w terminie nie dłuższym niż 3 dni od dnia zamknięcia przetargu. </w:t>
      </w:r>
    </w:p>
    <w:p w:rsidR="005B6C1E" w:rsidRPr="000917FD" w:rsidRDefault="005B6C1E" w:rsidP="005B6C1E">
      <w:pPr>
        <w:jc w:val="both"/>
        <w:rPr>
          <w:rFonts w:ascii="Arial" w:hAnsi="Arial" w:cs="Arial"/>
          <w:b/>
        </w:rPr>
      </w:pPr>
    </w:p>
    <w:p w:rsidR="005B6C1E" w:rsidRPr="000917FD" w:rsidRDefault="005B6C1E" w:rsidP="005B6C1E">
      <w:pPr>
        <w:jc w:val="both"/>
        <w:rPr>
          <w:rFonts w:ascii="Arial" w:hAnsi="Arial" w:cs="Arial"/>
          <w:b/>
        </w:rPr>
      </w:pPr>
      <w:r w:rsidRPr="000917FD">
        <w:rPr>
          <w:rFonts w:ascii="Arial" w:hAnsi="Arial" w:cs="Arial"/>
          <w:b/>
        </w:rPr>
        <w:t xml:space="preserve">Nabywca nieruchomości zobowiązany jest do: </w:t>
      </w:r>
    </w:p>
    <w:p w:rsidR="005B6C1E" w:rsidRPr="000917FD" w:rsidRDefault="005B6C1E" w:rsidP="005B6C1E">
      <w:pPr>
        <w:jc w:val="both"/>
        <w:rPr>
          <w:rFonts w:ascii="Arial" w:hAnsi="Arial" w:cs="Arial"/>
        </w:rPr>
      </w:pPr>
      <w:r w:rsidRPr="000917FD">
        <w:rPr>
          <w:rFonts w:ascii="Arial" w:hAnsi="Arial" w:cs="Arial"/>
        </w:rPr>
        <w:t xml:space="preserve">- wpłacenia zaoferowanej ceny (ceny ustalonej w przetargu + VAT), pomniejszonej </w:t>
      </w:r>
      <w:r w:rsidR="000917FD">
        <w:rPr>
          <w:rFonts w:ascii="Arial" w:hAnsi="Arial" w:cs="Arial"/>
        </w:rPr>
        <w:br/>
      </w:r>
      <w:r w:rsidRPr="000917FD">
        <w:rPr>
          <w:rFonts w:ascii="Arial" w:hAnsi="Arial" w:cs="Arial"/>
        </w:rPr>
        <w:t xml:space="preserve">o wpłacone wadium, nie później niż </w:t>
      </w:r>
      <w:r w:rsidR="00782736">
        <w:rPr>
          <w:rFonts w:ascii="Arial" w:hAnsi="Arial" w:cs="Arial"/>
        </w:rPr>
        <w:t>na 3 dni przed terminem zawarcia</w:t>
      </w:r>
      <w:r w:rsidRPr="000917FD">
        <w:rPr>
          <w:rFonts w:ascii="Arial" w:hAnsi="Arial" w:cs="Arial"/>
        </w:rPr>
        <w:t xml:space="preserve"> umowy notarialnej przenoszącej własność </w:t>
      </w:r>
    </w:p>
    <w:p w:rsidR="005B6C1E" w:rsidRPr="000917FD" w:rsidRDefault="005B6C1E" w:rsidP="005B6C1E">
      <w:pPr>
        <w:jc w:val="both"/>
        <w:rPr>
          <w:rFonts w:ascii="Arial" w:hAnsi="Arial" w:cs="Arial"/>
        </w:rPr>
      </w:pPr>
      <w:r w:rsidRPr="000917FD">
        <w:rPr>
          <w:rFonts w:ascii="Arial" w:hAnsi="Arial" w:cs="Arial"/>
        </w:rPr>
        <w:t>- poniesienia kosztów   związanych  z przeniesieniem własności nieruchomości – koszty umowy notarialnej oraz wpisów do ksiąg wieczystych ponosi nabywca.</w:t>
      </w:r>
    </w:p>
    <w:p w:rsidR="005B6C1E" w:rsidRPr="000917FD" w:rsidRDefault="005B6C1E" w:rsidP="005B6C1E">
      <w:pPr>
        <w:jc w:val="both"/>
        <w:rPr>
          <w:rFonts w:ascii="Arial" w:hAnsi="Arial" w:cs="Arial"/>
        </w:rPr>
      </w:pPr>
      <w:r w:rsidRPr="000917FD">
        <w:rPr>
          <w:rFonts w:ascii="Arial" w:hAnsi="Arial" w:cs="Arial"/>
        </w:rPr>
        <w:t xml:space="preserve">O terminie zawarcia umowy notarialnej uczestnik, który przetarg wygrał zostanie powiadomiony pisemnie po uzyskaniu zgody Wojewody Małopolskiego na zbycie przedmiotowej nieruchomości. </w:t>
      </w:r>
    </w:p>
    <w:p w:rsidR="005B6C1E" w:rsidRPr="000917FD" w:rsidRDefault="005B6C1E" w:rsidP="005B6C1E">
      <w:pPr>
        <w:jc w:val="both"/>
        <w:rPr>
          <w:rFonts w:ascii="Arial" w:hAnsi="Arial" w:cs="Arial"/>
        </w:rPr>
      </w:pPr>
      <w:r w:rsidRPr="000917FD">
        <w:rPr>
          <w:rFonts w:ascii="Arial" w:hAnsi="Arial" w:cs="Arial"/>
        </w:rPr>
        <w:lastRenderedPageBreak/>
        <w:t>Jeżeli osoba ustalona jako nabywca nie stawi się bez usprawiedliwienia do umowy notarialnej, organizator przetargu może odstąpić od zawarcia umowy, a wpłacone wadium nie podlega zwrotowi.</w:t>
      </w:r>
    </w:p>
    <w:p w:rsidR="005B6C1E" w:rsidRPr="000917FD" w:rsidRDefault="005B6C1E" w:rsidP="005B6C1E">
      <w:pPr>
        <w:jc w:val="both"/>
        <w:rPr>
          <w:rFonts w:ascii="Arial" w:hAnsi="Arial" w:cs="Arial"/>
        </w:rPr>
      </w:pPr>
      <w:r w:rsidRPr="000917FD">
        <w:rPr>
          <w:rFonts w:ascii="Arial" w:hAnsi="Arial" w:cs="Arial"/>
        </w:rPr>
        <w:t xml:space="preserve">Uczestnik przetargu może zaskarżyć do Wojewody Małopolskiego czynności związane </w:t>
      </w:r>
      <w:r w:rsidR="001735F5" w:rsidRPr="000917FD">
        <w:rPr>
          <w:rFonts w:ascii="Arial" w:hAnsi="Arial" w:cs="Arial"/>
        </w:rPr>
        <w:br/>
      </w:r>
      <w:r w:rsidRPr="000917FD">
        <w:rPr>
          <w:rFonts w:ascii="Arial" w:hAnsi="Arial" w:cs="Arial"/>
        </w:rPr>
        <w:t>z przeprowadzeniem przetargu za pośrednictwem Starosty Chrzanowskiego.</w:t>
      </w:r>
      <w:r w:rsidR="000917FD">
        <w:rPr>
          <w:rFonts w:ascii="Arial" w:hAnsi="Arial" w:cs="Arial"/>
        </w:rPr>
        <w:br/>
      </w:r>
      <w:r w:rsidRPr="000917FD">
        <w:rPr>
          <w:rFonts w:ascii="Arial" w:hAnsi="Arial" w:cs="Arial"/>
        </w:rPr>
        <w:t xml:space="preserve">Z przyczyn uzasadnionych Starosta Chrzanowski zastrzega sobie prawo do odwołania przetargu 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5B6C1E" w:rsidRPr="000917FD" w:rsidRDefault="005B6C1E" w:rsidP="005B6C1E">
      <w:pPr>
        <w:jc w:val="both"/>
        <w:rPr>
          <w:rFonts w:ascii="Arial" w:hAnsi="Arial" w:cs="Arial"/>
        </w:rPr>
      </w:pPr>
    </w:p>
    <w:p w:rsidR="005B6C1E" w:rsidRPr="000917FD" w:rsidRDefault="005B6C1E" w:rsidP="005B6C1E">
      <w:pPr>
        <w:jc w:val="both"/>
        <w:rPr>
          <w:rFonts w:ascii="Arial" w:hAnsi="Arial" w:cs="Arial"/>
        </w:rPr>
      </w:pPr>
      <w:r w:rsidRPr="000917FD">
        <w:rPr>
          <w:rFonts w:ascii="Arial" w:hAnsi="Arial" w:cs="Arial"/>
        </w:rPr>
        <w:t>Szczegółowe informacje</w:t>
      </w:r>
      <w:r w:rsidR="000917FD">
        <w:rPr>
          <w:rFonts w:ascii="Arial" w:hAnsi="Arial" w:cs="Arial"/>
        </w:rPr>
        <w:t xml:space="preserve"> </w:t>
      </w:r>
      <w:r w:rsidRPr="000917FD">
        <w:rPr>
          <w:rFonts w:ascii="Arial" w:hAnsi="Arial" w:cs="Arial"/>
        </w:rPr>
        <w:t xml:space="preserve">udzielane są w siedzibie Starostwa Powiatowego </w:t>
      </w:r>
      <w:r w:rsidR="000917FD">
        <w:rPr>
          <w:rFonts w:ascii="Arial" w:hAnsi="Arial" w:cs="Arial"/>
        </w:rPr>
        <w:br/>
      </w:r>
      <w:r w:rsidRPr="000917FD">
        <w:rPr>
          <w:rFonts w:ascii="Arial" w:hAnsi="Arial" w:cs="Arial"/>
        </w:rPr>
        <w:t>w Chrzanowie, ul. Partyzant</w:t>
      </w:r>
      <w:r w:rsidR="000917FD">
        <w:rPr>
          <w:rFonts w:ascii="Arial" w:hAnsi="Arial" w:cs="Arial"/>
        </w:rPr>
        <w:t>ów 2 w pok.009 oraz pod nr tel.</w:t>
      </w:r>
      <w:r w:rsidRPr="000917FD">
        <w:rPr>
          <w:rFonts w:ascii="Arial" w:hAnsi="Arial" w:cs="Arial"/>
        </w:rPr>
        <w:t>32/ 625-79-26 lub</w:t>
      </w:r>
      <w:r w:rsidR="000917FD">
        <w:rPr>
          <w:rFonts w:ascii="Arial" w:hAnsi="Arial" w:cs="Arial"/>
        </w:rPr>
        <w:t xml:space="preserve"> </w:t>
      </w:r>
      <w:r w:rsidRPr="000917FD">
        <w:rPr>
          <w:rFonts w:ascii="Arial" w:hAnsi="Arial" w:cs="Arial"/>
        </w:rPr>
        <w:t>32/ 625-79-63.</w:t>
      </w:r>
    </w:p>
    <w:p w:rsidR="005B6C1E" w:rsidRPr="000917FD" w:rsidRDefault="005B6C1E" w:rsidP="005B6C1E">
      <w:pPr>
        <w:jc w:val="both"/>
        <w:rPr>
          <w:rFonts w:ascii="Arial" w:hAnsi="Arial" w:cs="Arial"/>
        </w:rPr>
      </w:pPr>
    </w:p>
    <w:p w:rsidR="00782736" w:rsidRDefault="005B6C1E" w:rsidP="005B6C1E">
      <w:pPr>
        <w:jc w:val="both"/>
        <w:rPr>
          <w:rFonts w:ascii="Arial" w:hAnsi="Arial" w:cs="Arial"/>
        </w:rPr>
      </w:pPr>
      <w:r w:rsidRPr="000917FD">
        <w:rPr>
          <w:rFonts w:ascii="Arial" w:hAnsi="Arial" w:cs="Arial"/>
        </w:rPr>
        <w:t xml:space="preserve">Klauzula informacyjna art. 13 RODO ogłoszenie o przetargu na sprzedaż. </w:t>
      </w:r>
      <w:r w:rsidRPr="000917FD">
        <w:rPr>
          <w:rFonts w:ascii="Arial" w:hAnsi="Arial" w:cs="Arial"/>
        </w:rPr>
        <w:br/>
        <w:t>W związku z realizacją zadań wynikających z ustawy o gospodarce nieruchomościami, w tym sprzedaży nieruchomości co związane jest z pozyskiwaniem danych osobowych, uprzejmie informujemy,</w:t>
      </w:r>
      <w:r w:rsidR="000917FD">
        <w:rPr>
          <w:rFonts w:ascii="Arial" w:hAnsi="Arial" w:cs="Arial"/>
        </w:rPr>
        <w:t xml:space="preserve"> </w:t>
      </w:r>
      <w:r w:rsidR="00782736">
        <w:rPr>
          <w:rFonts w:ascii="Arial" w:hAnsi="Arial" w:cs="Arial"/>
        </w:rPr>
        <w:t xml:space="preserve">że: </w:t>
      </w:r>
    </w:p>
    <w:p w:rsidR="005B6C1E" w:rsidRPr="000917FD" w:rsidRDefault="005B6C1E" w:rsidP="005B6C1E">
      <w:pPr>
        <w:jc w:val="both"/>
        <w:rPr>
          <w:rFonts w:ascii="Arial" w:hAnsi="Arial" w:cs="Arial"/>
        </w:rPr>
      </w:pPr>
      <w:r w:rsidRPr="000917FD">
        <w:rPr>
          <w:rFonts w:ascii="Arial" w:hAnsi="Arial" w:cs="Arial"/>
        </w:rPr>
        <w:t xml:space="preserve">1) Administratorem danych osobowych, czyli podmiotem decydującym o celach </w:t>
      </w:r>
      <w:r w:rsidR="00782736">
        <w:rPr>
          <w:rFonts w:ascii="Arial" w:hAnsi="Arial" w:cs="Arial"/>
        </w:rPr>
        <w:br/>
      </w:r>
      <w:r w:rsidRPr="000917FD">
        <w:rPr>
          <w:rFonts w:ascii="Arial" w:hAnsi="Arial" w:cs="Arial"/>
        </w:rPr>
        <w:t xml:space="preserve">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t>
      </w:r>
      <w:r w:rsidR="00782736">
        <w:rPr>
          <w:rFonts w:ascii="Arial" w:hAnsi="Arial" w:cs="Arial"/>
        </w:rPr>
        <w:br/>
      </w:r>
      <w:r w:rsidRPr="000917FD">
        <w:rPr>
          <w:rFonts w:ascii="Arial" w:hAnsi="Arial" w:cs="Arial"/>
        </w:rPr>
        <w:t>w Chrzanowie z siedzibą pod adresem 32-500 Chrzanów, ul. Partyzantów 2.</w:t>
      </w:r>
    </w:p>
    <w:p w:rsidR="00782736" w:rsidRDefault="005B6C1E" w:rsidP="005B6C1E">
      <w:pPr>
        <w:jc w:val="both"/>
        <w:rPr>
          <w:rFonts w:ascii="Arial" w:hAnsi="Arial" w:cs="Arial"/>
        </w:rPr>
      </w:pPr>
      <w:r w:rsidRPr="000917FD">
        <w:rPr>
          <w:rFonts w:ascii="Arial" w:hAnsi="Arial" w:cs="Arial"/>
        </w:rPr>
        <w:t>2) Dane kontaktowe inspektora ochrony danych osobowych Starostwa Powiatowego </w:t>
      </w:r>
      <w:r w:rsidRPr="000917FD">
        <w:rPr>
          <w:rFonts w:ascii="Arial" w:hAnsi="Arial" w:cs="Arial"/>
        </w:rPr>
        <w:br/>
        <w:t xml:space="preserve">w Chrzanowie: poczta elektroniczna: </w:t>
      </w:r>
      <w:r w:rsidRPr="000917FD">
        <w:rPr>
          <w:rStyle w:val="Uwydatnienie"/>
          <w:rFonts w:ascii="Arial" w:hAnsi="Arial" w:cs="Arial"/>
          <w:b/>
          <w:bCs/>
        </w:rPr>
        <w:t>b.swider@powiat-chrzanowski.pl,</w:t>
      </w:r>
      <w:r w:rsidRPr="000917FD">
        <w:rPr>
          <w:rFonts w:ascii="Arial" w:hAnsi="Arial" w:cs="Arial"/>
        </w:rPr>
        <w:t xml:space="preserve"> nr telefonu: </w:t>
      </w:r>
      <w:r w:rsidRPr="000917FD">
        <w:rPr>
          <w:rFonts w:ascii="Arial" w:hAnsi="Arial" w:cs="Arial"/>
        </w:rPr>
        <w:br/>
      </w:r>
      <w:r w:rsidRPr="000917FD">
        <w:rPr>
          <w:rStyle w:val="Uwydatnienie"/>
          <w:rFonts w:ascii="Arial" w:hAnsi="Arial" w:cs="Arial"/>
          <w:b/>
          <w:bCs/>
        </w:rPr>
        <w:t>32-625-79-56,32-712-10-07.</w:t>
      </w:r>
      <w:r w:rsidRPr="000917FD">
        <w:rPr>
          <w:rFonts w:ascii="Arial" w:hAnsi="Arial" w:cs="Arial"/>
        </w:rPr>
        <w:br/>
        <w:t>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w:t>
      </w:r>
      <w:r w:rsidR="000917FD">
        <w:rPr>
          <w:rFonts w:ascii="Arial" w:hAnsi="Arial" w:cs="Arial"/>
        </w:rPr>
        <w:t xml:space="preserve">nych w odpowiedzi na niniejsze </w:t>
      </w:r>
      <w:r w:rsidRPr="000917FD">
        <w:rPr>
          <w:rFonts w:ascii="Arial" w:hAnsi="Arial" w:cs="Arial"/>
        </w:rPr>
        <w:t>ogłoszenie oraz pozostałych dokumentach wymaganych do zawarcie umowy po rozstrzygnięciu przetargu, w związku z realizacją postępowania na podstawie ustawy o gospodarce nier</w:t>
      </w:r>
      <w:r w:rsidR="000917FD">
        <w:rPr>
          <w:rFonts w:ascii="Arial" w:hAnsi="Arial" w:cs="Arial"/>
        </w:rPr>
        <w:t xml:space="preserve">uchomościami (t. j. Dz. U. z 2021 </w:t>
      </w:r>
      <w:r w:rsidRPr="000917FD">
        <w:rPr>
          <w:rFonts w:ascii="Arial" w:hAnsi="Arial" w:cs="Arial"/>
        </w:rPr>
        <w:t xml:space="preserve">r., poz. </w:t>
      </w:r>
      <w:r w:rsidR="000917FD">
        <w:rPr>
          <w:rFonts w:ascii="Arial" w:hAnsi="Arial" w:cs="Arial"/>
        </w:rPr>
        <w:t>1899</w:t>
      </w:r>
      <w:r w:rsidRPr="000917FD">
        <w:rPr>
          <w:rFonts w:ascii="Arial" w:hAnsi="Arial" w:cs="Arial"/>
        </w:rPr>
        <w:t xml:space="preserve">)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17FD">
        <w:rPr>
          <w:rFonts w:ascii="Arial" w:hAnsi="Arial" w:cs="Arial"/>
        </w:rPr>
        <w:br/>
        <w:t>(Dz. U. UE. L. z 201</w:t>
      </w:r>
      <w:r w:rsidR="00782736">
        <w:rPr>
          <w:rFonts w:ascii="Arial" w:hAnsi="Arial" w:cs="Arial"/>
        </w:rPr>
        <w:t xml:space="preserve">6 r. Nr 119), dalej jako RODO. </w:t>
      </w:r>
    </w:p>
    <w:p w:rsidR="00782736" w:rsidRDefault="005B6C1E" w:rsidP="005B6C1E">
      <w:pPr>
        <w:jc w:val="both"/>
        <w:rPr>
          <w:rFonts w:ascii="Arial" w:hAnsi="Arial" w:cs="Arial"/>
        </w:rPr>
      </w:pPr>
      <w:r w:rsidRPr="000917FD">
        <w:rPr>
          <w:rFonts w:ascii="Arial" w:hAnsi="Arial" w:cs="Arial"/>
        </w:rP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sidR="000917FD">
        <w:rPr>
          <w:rFonts w:ascii="Arial" w:hAnsi="Arial" w:cs="Arial"/>
        </w:rPr>
        <w:t xml:space="preserve"> </w:t>
      </w:r>
      <w:r w:rsidRPr="000917FD">
        <w:rPr>
          <w:rFonts w:ascii="Arial" w:hAnsi="Arial" w:cs="Arial"/>
        </w:rPr>
        <w:t>oraz</w:t>
      </w:r>
      <w:r w:rsidR="00782736">
        <w:rPr>
          <w:rFonts w:ascii="Arial" w:hAnsi="Arial" w:cs="Arial"/>
        </w:rPr>
        <w:t xml:space="preserve"> okres przedawnienia roszczeń. </w:t>
      </w:r>
    </w:p>
    <w:p w:rsidR="00782736" w:rsidRDefault="005B6C1E" w:rsidP="005B6C1E">
      <w:pPr>
        <w:jc w:val="both"/>
        <w:rPr>
          <w:rFonts w:ascii="Arial" w:hAnsi="Arial" w:cs="Arial"/>
        </w:rPr>
      </w:pPr>
      <w:r w:rsidRPr="000917FD">
        <w:rPr>
          <w:rFonts w:ascii="Arial" w:hAnsi="Arial" w:cs="Arial"/>
        </w:rPr>
        <w:t xml:space="preserve">5) Dane osobowe mogą być udostępniane innym podmiotom, jeżeli obowiązek taki będzie wynikać z przepisów prawa. Do danych ww. oferentów i nabywcy mogą też mieć dostęp podmioty przetwarzające dane w naszym imieniu, np. podmioty </w:t>
      </w:r>
      <w:r w:rsidRPr="000917FD">
        <w:rPr>
          <w:rFonts w:ascii="Arial" w:hAnsi="Arial" w:cs="Arial"/>
        </w:rPr>
        <w:lastRenderedPageBreak/>
        <w:t xml:space="preserve">świadczące pomoc prawną, usługi informatyczne, usługi niszczenia dokumentów, archiwizacji, jak również inni administratorzy danych osobowych przetwarzający dane we własnym imieniu, np. podmioty prowadzące działalność pocztową lub kurierską. </w:t>
      </w:r>
      <w:r w:rsidRPr="000917FD">
        <w:rPr>
          <w:rFonts w:ascii="Arial" w:hAnsi="Arial" w:cs="Arial"/>
        </w:rPr>
        <w:br/>
        <w:t>6) Zgodnie z RODO, każdej osobie, której dane przetwarzamy w celach ok</w:t>
      </w:r>
      <w:r w:rsidR="00782736">
        <w:rPr>
          <w:rFonts w:ascii="Arial" w:hAnsi="Arial" w:cs="Arial"/>
        </w:rPr>
        <w:t xml:space="preserve">reślonych powyżej przysługuje:  </w:t>
      </w:r>
    </w:p>
    <w:p w:rsidR="00782736" w:rsidRDefault="005B6C1E" w:rsidP="005B6C1E">
      <w:pPr>
        <w:jc w:val="both"/>
        <w:rPr>
          <w:rFonts w:ascii="Arial" w:hAnsi="Arial" w:cs="Arial"/>
        </w:rPr>
      </w:pPr>
      <w:r w:rsidRPr="000917FD">
        <w:rPr>
          <w:rFonts w:ascii="Arial" w:hAnsi="Arial" w:cs="Arial"/>
        </w:rPr>
        <w:t xml:space="preserve">a)prawo dostępu do swoich danych osobowych oraz otrzymania ich kopii; </w:t>
      </w:r>
      <w:r w:rsidRPr="000917FD">
        <w:rPr>
          <w:rFonts w:ascii="Arial" w:hAnsi="Arial" w:cs="Arial"/>
        </w:rPr>
        <w:br/>
        <w:t>b)prawo do sprostowania (poprawiania) swoich d</w:t>
      </w:r>
      <w:r w:rsidR="00782736">
        <w:rPr>
          <w:rFonts w:ascii="Arial" w:hAnsi="Arial" w:cs="Arial"/>
        </w:rPr>
        <w:t xml:space="preserve">anych osobowych; </w:t>
      </w:r>
    </w:p>
    <w:p w:rsidR="00782736" w:rsidRDefault="005B6C1E" w:rsidP="005B6C1E">
      <w:pPr>
        <w:jc w:val="both"/>
        <w:rPr>
          <w:rFonts w:ascii="Arial" w:hAnsi="Arial" w:cs="Arial"/>
        </w:rPr>
      </w:pPr>
      <w:r w:rsidRPr="000917FD">
        <w:rPr>
          <w:rFonts w:ascii="Arial" w:hAnsi="Arial" w:cs="Arial"/>
        </w:rPr>
        <w:t>c)ograniczenia p</w:t>
      </w:r>
      <w:r w:rsidR="00782736">
        <w:rPr>
          <w:rFonts w:ascii="Arial" w:hAnsi="Arial" w:cs="Arial"/>
        </w:rPr>
        <w:t xml:space="preserve">rzetwarzania danych osobowych.  </w:t>
      </w:r>
    </w:p>
    <w:p w:rsidR="00782736" w:rsidRDefault="00782736" w:rsidP="005B6C1E">
      <w:pPr>
        <w:jc w:val="both"/>
        <w:rPr>
          <w:rFonts w:ascii="Arial" w:hAnsi="Arial" w:cs="Arial"/>
        </w:rPr>
      </w:pPr>
    </w:p>
    <w:p w:rsidR="00782736" w:rsidRDefault="005B6C1E" w:rsidP="005B6C1E">
      <w:pPr>
        <w:jc w:val="both"/>
        <w:rPr>
          <w:rFonts w:ascii="Arial" w:hAnsi="Arial" w:cs="Arial"/>
        </w:rPr>
      </w:pPr>
      <w:r w:rsidRPr="000917FD">
        <w:rPr>
          <w:rFonts w:ascii="Arial" w:hAnsi="Arial" w:cs="Arial"/>
        </w:rPr>
        <w:t xml:space="preserve">Zgodnie z RODO, każdej osobie, której dane przetwarzamy przysługuje prawo do wniesienia skargi do Prezesa Urzędu Ochrony Danych Osobowych. Zgodnie z RODO osobom, których dane przetwarzamy w wyżej określonych celach nie przysługuje: </w:t>
      </w:r>
      <w:r w:rsidRPr="000917FD">
        <w:rPr>
          <w:rFonts w:ascii="Arial" w:hAnsi="Arial" w:cs="Arial"/>
        </w:rPr>
        <w:br/>
        <w:t xml:space="preserve">a) w związku z art. 17 ust. 3 lit. b, d lub e RODO prawo do usunięcia danych osobowych; </w:t>
      </w:r>
      <w:r w:rsidRPr="000917FD">
        <w:rPr>
          <w:rFonts w:ascii="Arial" w:hAnsi="Arial" w:cs="Arial"/>
        </w:rPr>
        <w:br/>
        <w:t xml:space="preserve">b) prawo do przenoszenia danych osobowych, o którym mowa w art. 20 RODO; </w:t>
      </w:r>
      <w:r w:rsidRPr="000917FD">
        <w:rPr>
          <w:rFonts w:ascii="Arial" w:hAnsi="Arial" w:cs="Arial"/>
        </w:rPr>
        <w:br/>
        <w:t>c) na podstawie art. 21 RODO prawo sprzeciwu, wobec przetwarzania danych osobowych, gdyż podstawą prawną przetwarzania Pani/Pana danych osobowych j</w:t>
      </w:r>
      <w:r w:rsidR="00782736">
        <w:rPr>
          <w:rFonts w:ascii="Arial" w:hAnsi="Arial" w:cs="Arial"/>
        </w:rPr>
        <w:t xml:space="preserve">est art. 6 ust. 1 lit. c RODO. </w:t>
      </w:r>
    </w:p>
    <w:p w:rsidR="00782736" w:rsidRDefault="005B6C1E" w:rsidP="005B6C1E">
      <w:pPr>
        <w:jc w:val="both"/>
        <w:rPr>
          <w:rFonts w:ascii="Arial" w:hAnsi="Arial" w:cs="Arial"/>
        </w:rPr>
      </w:pPr>
      <w:r w:rsidRPr="000917FD">
        <w:rPr>
          <w:rFonts w:ascii="Arial" w:hAnsi="Arial" w:cs="Arial"/>
        </w:rPr>
        <w:t>7) Podanie przez oferentów danych ma charakter dobrowolny, ale jest niezbędne do udziału w przetargu i zawarcia umowy po jego rozstrzygnięciu, zgodnie z przepisami o gospodarce nieruchomościami (t. j. Dz. U. z 20</w:t>
      </w:r>
      <w:r w:rsidR="000917FD">
        <w:rPr>
          <w:rFonts w:ascii="Arial" w:hAnsi="Arial" w:cs="Arial"/>
        </w:rPr>
        <w:t>21</w:t>
      </w:r>
      <w:r w:rsidRPr="000917FD">
        <w:rPr>
          <w:rFonts w:ascii="Arial" w:hAnsi="Arial" w:cs="Arial"/>
        </w:rPr>
        <w:t xml:space="preserve"> r., poz. </w:t>
      </w:r>
      <w:r w:rsidR="000917FD">
        <w:rPr>
          <w:rFonts w:ascii="Arial" w:hAnsi="Arial" w:cs="Arial"/>
        </w:rPr>
        <w:t>1899</w:t>
      </w:r>
      <w:r w:rsidRPr="000917FD">
        <w:rPr>
          <w:rFonts w:ascii="Arial" w:hAnsi="Arial" w:cs="Arial"/>
        </w:rPr>
        <w:t xml:space="preserve">) i aktów </w:t>
      </w:r>
      <w:r w:rsidR="00782736">
        <w:rPr>
          <w:rFonts w:ascii="Arial" w:hAnsi="Arial" w:cs="Arial"/>
        </w:rPr>
        <w:t xml:space="preserve">wykonawczych do niej wydanych. </w:t>
      </w:r>
    </w:p>
    <w:p w:rsidR="005B6C1E" w:rsidRPr="000917FD" w:rsidRDefault="005B6C1E" w:rsidP="005B6C1E">
      <w:pPr>
        <w:jc w:val="both"/>
        <w:rPr>
          <w:rFonts w:ascii="Arial" w:hAnsi="Arial" w:cs="Arial"/>
        </w:rPr>
      </w:pPr>
      <w:r w:rsidRPr="000917FD">
        <w:rPr>
          <w:rFonts w:ascii="Arial" w:hAnsi="Arial" w:cs="Arial"/>
        </w:rPr>
        <w:t xml:space="preserve">8) Administrator nie będzie podejmował decyzji wobec osób, których dane przetwarza </w:t>
      </w:r>
      <w:r w:rsidRPr="000917FD">
        <w:rPr>
          <w:rFonts w:ascii="Arial" w:hAnsi="Arial" w:cs="Arial"/>
        </w:rPr>
        <w:br/>
        <w:t xml:space="preserve">w sposób zautomatyzowany, w tym decyzji będących wynikiem profilowania. Administrator nie przewiduje przekazywania danych osobowych do państwa trzeciego. </w:t>
      </w:r>
    </w:p>
    <w:p w:rsidR="005B6C1E" w:rsidRPr="000917FD" w:rsidRDefault="005B6C1E" w:rsidP="005B6C1E">
      <w:pPr>
        <w:jc w:val="both"/>
        <w:rPr>
          <w:rFonts w:ascii="Arial" w:hAnsi="Arial" w:cs="Arial"/>
        </w:rPr>
      </w:pPr>
    </w:p>
    <w:p w:rsidR="005B6C1E" w:rsidRPr="000917FD" w:rsidRDefault="005B6C1E" w:rsidP="005B6C1E">
      <w:pPr>
        <w:tabs>
          <w:tab w:val="left" w:pos="284"/>
          <w:tab w:val="left" w:pos="568"/>
        </w:tabs>
        <w:ind w:right="-1"/>
        <w:jc w:val="both"/>
        <w:rPr>
          <w:rFonts w:ascii="Arial" w:hAnsi="Arial" w:cs="Arial"/>
        </w:rPr>
      </w:pPr>
      <w:r w:rsidRPr="000917FD">
        <w:rPr>
          <w:rFonts w:ascii="Arial" w:hAnsi="Arial" w:cs="Arial"/>
        </w:rPr>
        <w:t xml:space="preserve">Ogłoszenie podaje się do publicznej wiadomości przez umieszczenie na stronie internetowej Starostwa Powiatowego w Chrzanowie http://www.powiat-chrzanowski.pl w Biuletynie Informacji Publicznej  w zakładce Zamówienia publiczne – ogłoszenia </w:t>
      </w:r>
      <w:r w:rsidRPr="000917FD">
        <w:rPr>
          <w:rFonts w:ascii="Arial" w:hAnsi="Arial" w:cs="Arial"/>
        </w:rPr>
        <w:sym w:font="Symbol" w:char="F0AE"/>
      </w:r>
      <w:r w:rsidR="000917FD">
        <w:rPr>
          <w:rFonts w:ascii="Arial" w:hAnsi="Arial" w:cs="Arial"/>
        </w:rPr>
        <w:t xml:space="preserve"> </w:t>
      </w:r>
      <w:proofErr w:type="spellStart"/>
      <w:r w:rsidR="000917FD">
        <w:rPr>
          <w:rFonts w:ascii="Arial" w:hAnsi="Arial" w:cs="Arial"/>
        </w:rPr>
        <w:t>Ogłoszenia</w:t>
      </w:r>
      <w:proofErr w:type="spellEnd"/>
      <w:r w:rsidR="000917FD">
        <w:rPr>
          <w:rFonts w:ascii="Arial" w:hAnsi="Arial" w:cs="Arial"/>
        </w:rPr>
        <w:t xml:space="preserve"> różne, </w:t>
      </w:r>
      <w:r w:rsidRPr="000917FD">
        <w:rPr>
          <w:rFonts w:ascii="Arial" w:hAnsi="Arial" w:cs="Arial"/>
        </w:rPr>
        <w:t>w sposób zwyczajowo przyjęty tj. wywieszenie  na tablicach ogłoszeń w siedzibie Starostwa Powiatowego w Chrzanowie ul. Partyzantów 2 (parter obok wejścia głównego), Urzędu Miasta i Gminy w Trzebini oraz na stronie podmiotowej Wojewody w BIP, a wyciąg z ogł</w:t>
      </w:r>
      <w:r w:rsidR="000917FD">
        <w:rPr>
          <w:rFonts w:ascii="Arial" w:hAnsi="Arial" w:cs="Arial"/>
        </w:rPr>
        <w:t xml:space="preserve">oszenia </w:t>
      </w:r>
      <w:r w:rsidRPr="000917FD">
        <w:rPr>
          <w:rFonts w:ascii="Arial" w:hAnsi="Arial" w:cs="Arial"/>
        </w:rPr>
        <w:t>o przetargu został zamieszczony w prasie.</w:t>
      </w:r>
    </w:p>
    <w:p w:rsidR="005B6C1E" w:rsidRPr="00232FFA" w:rsidRDefault="005B6C1E" w:rsidP="005B6C1E">
      <w:pPr>
        <w:spacing w:line="276" w:lineRule="auto"/>
        <w:rPr>
          <w:rFonts w:ascii="Arial" w:hAnsi="Arial" w:cs="Arial"/>
          <w:sz w:val="22"/>
          <w:szCs w:val="22"/>
        </w:rPr>
      </w:pPr>
    </w:p>
    <w:p w:rsidR="004650F4" w:rsidRDefault="004650F4"/>
    <w:sectPr w:rsidR="004650F4" w:rsidSect="002006AD">
      <w:headerReference w:type="default" r:id="rId7"/>
      <w:footerReference w:type="default" r:id="rId8"/>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2E" w:rsidRDefault="00E3262E" w:rsidP="005B6C1E">
      <w:r>
        <w:separator/>
      </w:r>
    </w:p>
  </w:endnote>
  <w:endnote w:type="continuationSeparator" w:id="0">
    <w:p w:rsidR="00E3262E" w:rsidRDefault="00E3262E" w:rsidP="005B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982280"/>
      <w:docPartObj>
        <w:docPartGallery w:val="Page Numbers (Bottom of Page)"/>
        <w:docPartUnique/>
      </w:docPartObj>
    </w:sdtPr>
    <w:sdtEndPr/>
    <w:sdtContent>
      <w:p w:rsidR="007003E0" w:rsidRDefault="007003E0">
        <w:pPr>
          <w:pStyle w:val="Stopka"/>
          <w:jc w:val="right"/>
        </w:pPr>
        <w:r>
          <w:fldChar w:fldCharType="begin"/>
        </w:r>
        <w:r>
          <w:instrText>PAGE   \* MERGEFORMAT</w:instrText>
        </w:r>
        <w:r>
          <w:fldChar w:fldCharType="separate"/>
        </w:r>
        <w:r w:rsidR="002C7E54">
          <w:rPr>
            <w:noProof/>
          </w:rPr>
          <w:t>1</w:t>
        </w:r>
        <w:r>
          <w:fldChar w:fldCharType="end"/>
        </w:r>
      </w:p>
    </w:sdtContent>
  </w:sdt>
  <w:p w:rsidR="007003E0" w:rsidRDefault="007003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2E" w:rsidRDefault="00E3262E" w:rsidP="005B6C1E">
      <w:r>
        <w:separator/>
      </w:r>
    </w:p>
  </w:footnote>
  <w:footnote w:type="continuationSeparator" w:id="0">
    <w:p w:rsidR="00E3262E" w:rsidRDefault="00E3262E" w:rsidP="005B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D2" w:rsidRPr="00144B25" w:rsidRDefault="0081795B" w:rsidP="00144B25">
    <w:pPr>
      <w:pStyle w:val="Nagwek"/>
      <w:jc w:val="right"/>
      <w:rPr>
        <w:color w:val="ACB9CA" w:themeColor="text2" w:themeTint="66"/>
        <w:sz w:val="20"/>
      </w:rPr>
    </w:pPr>
    <w:r w:rsidRPr="00144B25">
      <w:rPr>
        <w:color w:val="ACB9CA" w:themeColor="text2" w:themeTint="66"/>
        <w:sz w:val="20"/>
      </w:rPr>
      <w:t>AGN</w:t>
    </w:r>
    <w:r w:rsidR="005B6C1E">
      <w:rPr>
        <w:color w:val="ACB9CA" w:themeColor="text2" w:themeTint="66"/>
        <w:sz w:val="20"/>
      </w:rPr>
      <w:t>.6840.9</w:t>
    </w:r>
    <w:r>
      <w:rPr>
        <w:color w:val="ACB9CA" w:themeColor="text2" w:themeTint="66"/>
        <w:sz w:val="20"/>
      </w:rPr>
      <w:t>.201</w:t>
    </w:r>
    <w:r w:rsidR="005B6C1E">
      <w:rPr>
        <w:color w:val="ACB9CA" w:themeColor="text2" w:themeTint="66"/>
        <w:sz w:val="20"/>
      </w:rPr>
      <w:t>9</w:t>
    </w:r>
    <w:r>
      <w:rPr>
        <w:color w:val="ACB9CA" w:themeColor="text2" w:themeTint="66"/>
        <w:sz w:val="20"/>
      </w:rPr>
      <w:t>.KK23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E"/>
    <w:rsid w:val="000917FD"/>
    <w:rsid w:val="000D406D"/>
    <w:rsid w:val="001735F5"/>
    <w:rsid w:val="001A4FF2"/>
    <w:rsid w:val="002C7E54"/>
    <w:rsid w:val="003D187C"/>
    <w:rsid w:val="004650F4"/>
    <w:rsid w:val="005B6C1E"/>
    <w:rsid w:val="007003E0"/>
    <w:rsid w:val="00782736"/>
    <w:rsid w:val="007E0926"/>
    <w:rsid w:val="0081795B"/>
    <w:rsid w:val="00977256"/>
    <w:rsid w:val="009E0244"/>
    <w:rsid w:val="00A62C84"/>
    <w:rsid w:val="00B32114"/>
    <w:rsid w:val="00C11CB0"/>
    <w:rsid w:val="00DC3464"/>
    <w:rsid w:val="00E3262E"/>
    <w:rsid w:val="00ED5505"/>
    <w:rsid w:val="00F34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CE72-9089-4106-862C-9AC8268A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C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B6C1E"/>
    <w:pPr>
      <w:jc w:val="center"/>
    </w:pPr>
    <w:rPr>
      <w:b/>
      <w:sz w:val="28"/>
      <w:szCs w:val="20"/>
    </w:rPr>
  </w:style>
  <w:style w:type="character" w:customStyle="1" w:styleId="TytuZnak">
    <w:name w:val="Tytuł Znak"/>
    <w:basedOn w:val="Domylnaczcionkaakapitu"/>
    <w:link w:val="Tytu"/>
    <w:rsid w:val="005B6C1E"/>
    <w:rPr>
      <w:rFonts w:ascii="Times New Roman" w:eastAsia="Times New Roman" w:hAnsi="Times New Roman" w:cs="Times New Roman"/>
      <w:b/>
      <w:sz w:val="28"/>
      <w:szCs w:val="20"/>
      <w:lang w:eastAsia="pl-PL"/>
    </w:rPr>
  </w:style>
  <w:style w:type="paragraph" w:styleId="Nagwek">
    <w:name w:val="header"/>
    <w:basedOn w:val="Normalny"/>
    <w:link w:val="NagwekZnak"/>
    <w:rsid w:val="005B6C1E"/>
    <w:pPr>
      <w:tabs>
        <w:tab w:val="center" w:pos="4536"/>
        <w:tab w:val="right" w:pos="9072"/>
      </w:tabs>
    </w:pPr>
  </w:style>
  <w:style w:type="character" w:customStyle="1" w:styleId="NagwekZnak">
    <w:name w:val="Nagłówek Znak"/>
    <w:basedOn w:val="Domylnaczcionkaakapitu"/>
    <w:link w:val="Nagwek"/>
    <w:rsid w:val="005B6C1E"/>
    <w:rPr>
      <w:rFonts w:ascii="Times New Roman" w:eastAsia="Times New Roman" w:hAnsi="Times New Roman" w:cs="Times New Roman"/>
      <w:sz w:val="24"/>
      <w:szCs w:val="24"/>
      <w:lang w:eastAsia="pl-PL"/>
    </w:rPr>
  </w:style>
  <w:style w:type="character" w:styleId="Hipercze">
    <w:name w:val="Hyperlink"/>
    <w:basedOn w:val="Domylnaczcionkaakapitu"/>
    <w:rsid w:val="005B6C1E"/>
    <w:rPr>
      <w:color w:val="0563C1" w:themeColor="hyperlink"/>
      <w:u w:val="single"/>
    </w:rPr>
  </w:style>
  <w:style w:type="character" w:styleId="Uwydatnienie">
    <w:name w:val="Emphasis"/>
    <w:basedOn w:val="Domylnaczcionkaakapitu"/>
    <w:uiPriority w:val="20"/>
    <w:qFormat/>
    <w:rsid w:val="005B6C1E"/>
    <w:rPr>
      <w:i/>
      <w:iCs/>
    </w:rPr>
  </w:style>
  <w:style w:type="paragraph" w:styleId="Stopka">
    <w:name w:val="footer"/>
    <w:basedOn w:val="Normalny"/>
    <w:link w:val="StopkaZnak"/>
    <w:uiPriority w:val="99"/>
    <w:unhideWhenUsed/>
    <w:rsid w:val="005B6C1E"/>
    <w:pPr>
      <w:tabs>
        <w:tab w:val="center" w:pos="4536"/>
        <w:tab w:val="right" w:pos="9072"/>
      </w:tabs>
    </w:pPr>
  </w:style>
  <w:style w:type="character" w:customStyle="1" w:styleId="StopkaZnak">
    <w:name w:val="Stopka Znak"/>
    <w:basedOn w:val="Domylnaczcionkaakapitu"/>
    <w:link w:val="Stopka"/>
    <w:uiPriority w:val="99"/>
    <w:rsid w:val="005B6C1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82736"/>
    <w:pPr>
      <w:spacing w:after="120"/>
    </w:pPr>
  </w:style>
  <w:style w:type="character" w:customStyle="1" w:styleId="TekstpodstawowyZnak">
    <w:name w:val="Tekst podstawowy Znak"/>
    <w:basedOn w:val="Domylnaczcionkaakapitu"/>
    <w:link w:val="Tekstpodstawowy"/>
    <w:uiPriority w:val="99"/>
    <w:semiHidden/>
    <w:rsid w:val="0078273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782736"/>
    <w:pPr>
      <w:spacing w:after="0"/>
      <w:ind w:firstLine="360"/>
    </w:pPr>
  </w:style>
  <w:style w:type="character" w:customStyle="1" w:styleId="TekstpodstawowyzwciciemZnak">
    <w:name w:val="Tekst podstawowy z wcięciem Znak"/>
    <w:basedOn w:val="TekstpodstawowyZnak"/>
    <w:link w:val="Tekstpodstawowyzwciciem"/>
    <w:uiPriority w:val="99"/>
    <w:rsid w:val="0078273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4E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ED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09F-7C5B-4148-BCD7-15A10912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12696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KOCOT</dc:creator>
  <cp:keywords/>
  <dc:description/>
  <cp:lastModifiedBy>KLAUDIA REMSAK</cp:lastModifiedBy>
  <cp:revision>2</cp:revision>
  <cp:lastPrinted>2021-12-02T12:24:00Z</cp:lastPrinted>
  <dcterms:created xsi:type="dcterms:W3CDTF">2021-12-31T11:31:00Z</dcterms:created>
  <dcterms:modified xsi:type="dcterms:W3CDTF">2021-12-31T11:31:00Z</dcterms:modified>
</cp:coreProperties>
</file>