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C9" w:rsidRPr="00A532FC" w:rsidRDefault="004840C9" w:rsidP="004840C9">
      <w:pPr>
        <w:pStyle w:val="Tekstpodstawowywcity2"/>
        <w:ind w:left="0"/>
        <w:jc w:val="center"/>
        <w:rPr>
          <w:rFonts w:ascii="Verdana" w:hAnsi="Verdana" w:cs="Arial"/>
          <w:b/>
          <w:color w:val="44546A" w:themeColor="text2"/>
        </w:rPr>
      </w:pPr>
      <w:r w:rsidRPr="00A532FC">
        <w:rPr>
          <w:rFonts w:ascii="Verdana" w:hAnsi="Verdana" w:cs="Arial"/>
          <w:b/>
          <w:noProof/>
          <w:color w:val="44546A" w:themeColor="text2"/>
        </w:rPr>
        <w:drawing>
          <wp:anchor distT="0" distB="0" distL="114300" distR="114300" simplePos="0" relativeHeight="251659264" behindDoc="1" locked="0" layoutInCell="1" allowOverlap="1" wp14:anchorId="1C0559AC" wp14:editId="144DD748">
            <wp:simplePos x="0" y="0"/>
            <wp:positionH relativeFrom="column">
              <wp:posOffset>44450</wp:posOffset>
            </wp:positionH>
            <wp:positionV relativeFrom="paragraph">
              <wp:posOffset>0</wp:posOffset>
            </wp:positionV>
            <wp:extent cx="751205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0815" y="21373"/>
                <wp:lineTo x="20815" y="0"/>
                <wp:lineTo x="0" y="0"/>
              </wp:wrapPolygon>
            </wp:wrapTight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2FC">
        <w:rPr>
          <w:rFonts w:ascii="Verdana" w:hAnsi="Verdana" w:cs="Arial"/>
          <w:b/>
          <w:color w:val="44546A" w:themeColor="text2"/>
        </w:rPr>
        <w:t>Starosta  Chrzanowski</w:t>
      </w:r>
    </w:p>
    <w:p w:rsidR="004840C9" w:rsidRPr="004E18F9" w:rsidRDefault="004840C9" w:rsidP="004840C9">
      <w:pPr>
        <w:jc w:val="center"/>
        <w:rPr>
          <w:rFonts w:ascii="Arial" w:hAnsi="Arial" w:cs="Arial"/>
          <w:b/>
          <w:bCs/>
          <w:sz w:val="14"/>
        </w:rPr>
      </w:pPr>
      <w:r w:rsidRPr="004E18F9">
        <w:rPr>
          <w:rFonts w:ascii="Arial" w:hAnsi="Arial" w:cs="Arial"/>
          <w:sz w:val="14"/>
        </w:rPr>
        <w:t>______________________________________________________________________________________________</w:t>
      </w:r>
    </w:p>
    <w:p w:rsidR="004840C9" w:rsidRPr="004E18F9" w:rsidRDefault="004840C9" w:rsidP="004840C9">
      <w:pPr>
        <w:jc w:val="center"/>
        <w:rPr>
          <w:sz w:val="14"/>
          <w:szCs w:val="14"/>
        </w:rPr>
      </w:pPr>
      <w:r w:rsidRPr="004E18F9">
        <w:rPr>
          <w:rFonts w:ascii="Arial" w:hAnsi="Arial" w:cs="Arial"/>
          <w:b/>
          <w:bCs/>
          <w:sz w:val="14"/>
          <w:szCs w:val="14"/>
        </w:rPr>
        <w:t xml:space="preserve">ul. Partyzantów  2,     32-500 Chrzanów   </w:t>
      </w:r>
      <w:r w:rsidRPr="004E18F9">
        <w:rPr>
          <w:rFonts w:ascii="Arial" w:hAnsi="Arial" w:cs="Arial"/>
          <w:b/>
          <w:bCs/>
          <w:sz w:val="14"/>
          <w:szCs w:val="14"/>
        </w:rPr>
        <w:sym w:font="Wingdings" w:char="F028"/>
      </w:r>
      <w:r w:rsidRPr="004E18F9">
        <w:rPr>
          <w:rFonts w:ascii="Arial" w:hAnsi="Arial" w:cs="Arial"/>
          <w:b/>
          <w:bCs/>
          <w:sz w:val="14"/>
          <w:szCs w:val="14"/>
        </w:rPr>
        <w:t xml:space="preserve"> (032) 625-79-00,  (032) 625-79-80  </w:t>
      </w:r>
      <w:r w:rsidRPr="004E18F9">
        <w:rPr>
          <w:rFonts w:ascii="Arial" w:hAnsi="Arial" w:cs="Arial"/>
          <w:b/>
          <w:bCs/>
          <w:sz w:val="14"/>
          <w:szCs w:val="14"/>
        </w:rPr>
        <w:sym w:font="Wingdings 2" w:char="F036"/>
      </w:r>
      <w:r w:rsidRPr="004E18F9">
        <w:rPr>
          <w:rFonts w:ascii="Arial" w:hAnsi="Arial" w:cs="Arial"/>
          <w:b/>
          <w:bCs/>
          <w:sz w:val="14"/>
          <w:szCs w:val="14"/>
        </w:rPr>
        <w:t xml:space="preserve"> (032)  625-79-55</w:t>
      </w:r>
    </w:p>
    <w:p w:rsidR="004840C9" w:rsidRPr="00720D21" w:rsidRDefault="004840C9" w:rsidP="004840C9">
      <w:pPr>
        <w:jc w:val="center"/>
        <w:rPr>
          <w:rFonts w:ascii="Arial" w:hAnsi="Arial" w:cs="Arial"/>
          <w:color w:val="0000FF"/>
          <w:sz w:val="14"/>
        </w:rPr>
      </w:pPr>
    </w:p>
    <w:p w:rsidR="004840C9" w:rsidRPr="00720D21" w:rsidRDefault="004840C9" w:rsidP="004840C9">
      <w:pPr>
        <w:rPr>
          <w:rFonts w:ascii="Arial" w:hAnsi="Arial" w:cs="Arial"/>
          <w:color w:val="0000FF"/>
          <w:sz w:val="14"/>
        </w:rPr>
      </w:pPr>
    </w:p>
    <w:p w:rsidR="004840C9" w:rsidRPr="00720D21" w:rsidRDefault="004840C9" w:rsidP="004840C9">
      <w:pPr>
        <w:rPr>
          <w:rFonts w:ascii="Arial" w:hAnsi="Arial" w:cs="Arial"/>
          <w:color w:val="0000FF"/>
          <w:sz w:val="14"/>
        </w:rPr>
      </w:pPr>
    </w:p>
    <w:p w:rsidR="004840C9" w:rsidRPr="00720D21" w:rsidRDefault="004840C9" w:rsidP="004840C9">
      <w:pPr>
        <w:rPr>
          <w:rFonts w:ascii="Arial" w:hAnsi="Arial" w:cs="Arial"/>
          <w:color w:val="0000FF"/>
          <w:sz w:val="14"/>
        </w:rPr>
      </w:pPr>
    </w:p>
    <w:p w:rsidR="004840C9" w:rsidRPr="00720D21" w:rsidRDefault="004840C9" w:rsidP="004840C9">
      <w:pPr>
        <w:rPr>
          <w:rFonts w:ascii="Arial" w:hAnsi="Arial" w:cs="Arial"/>
          <w:color w:val="0000FF"/>
          <w:sz w:val="14"/>
        </w:rPr>
      </w:pPr>
    </w:p>
    <w:p w:rsidR="004840C9" w:rsidRPr="00720D21" w:rsidRDefault="004840C9" w:rsidP="004840C9">
      <w:pPr>
        <w:rPr>
          <w:rFonts w:ascii="Arial" w:hAnsi="Arial" w:cs="Arial"/>
          <w:color w:val="0000FF"/>
          <w:sz w:val="14"/>
        </w:rPr>
      </w:pPr>
    </w:p>
    <w:p w:rsidR="004840C9" w:rsidRPr="004840C9" w:rsidRDefault="004840C9" w:rsidP="004840C9">
      <w:pPr>
        <w:rPr>
          <w:rFonts w:ascii="Arial" w:hAnsi="Arial" w:cs="Arial"/>
        </w:rPr>
      </w:pPr>
      <w:r w:rsidRPr="004840C9">
        <w:rPr>
          <w:rFonts w:ascii="Arial" w:hAnsi="Arial" w:cs="Arial"/>
        </w:rPr>
        <w:t>AGN.6840.19.2019.KK23</w:t>
      </w:r>
      <w:r w:rsidRPr="004840C9">
        <w:rPr>
          <w:rFonts w:ascii="Arial" w:hAnsi="Arial" w:cs="Arial"/>
        </w:rPr>
        <w:tab/>
      </w:r>
      <w:r w:rsidRPr="004840C9">
        <w:rPr>
          <w:rFonts w:ascii="Arial" w:hAnsi="Arial" w:cs="Arial"/>
        </w:rPr>
        <w:tab/>
      </w:r>
      <w:r w:rsidRPr="004840C9">
        <w:rPr>
          <w:rFonts w:ascii="Arial" w:hAnsi="Arial" w:cs="Arial"/>
        </w:rPr>
        <w:tab/>
      </w:r>
      <w:r w:rsidRPr="004840C9">
        <w:rPr>
          <w:rFonts w:ascii="Arial" w:hAnsi="Arial" w:cs="Arial"/>
        </w:rPr>
        <w:tab/>
        <w:t xml:space="preserve">   </w:t>
      </w:r>
      <w:r w:rsidRPr="004840C9">
        <w:rPr>
          <w:rFonts w:ascii="Arial" w:hAnsi="Arial" w:cs="Arial"/>
        </w:rPr>
        <w:tab/>
        <w:t xml:space="preserve"> </w:t>
      </w:r>
      <w:r w:rsidRPr="004840C9">
        <w:rPr>
          <w:rFonts w:ascii="Arial" w:hAnsi="Arial" w:cs="Arial"/>
        </w:rPr>
        <w:tab/>
        <w:t xml:space="preserve"> Chrzanów, 06.06</w:t>
      </w:r>
      <w:r w:rsidR="005667B7">
        <w:rPr>
          <w:rFonts w:ascii="Arial" w:hAnsi="Arial" w:cs="Arial"/>
        </w:rPr>
        <w:t>.2022</w:t>
      </w:r>
      <w:r w:rsidRPr="004840C9">
        <w:rPr>
          <w:rFonts w:ascii="Arial" w:hAnsi="Arial" w:cs="Arial"/>
        </w:rPr>
        <w:t xml:space="preserve"> r.  </w:t>
      </w:r>
    </w:p>
    <w:p w:rsidR="004840C9" w:rsidRPr="004840C9" w:rsidRDefault="004840C9" w:rsidP="004840C9">
      <w:pPr>
        <w:pStyle w:val="Bezodstpw"/>
        <w:rPr>
          <w:rFonts w:ascii="Arial" w:hAnsi="Arial" w:cs="Arial"/>
        </w:rPr>
      </w:pPr>
    </w:p>
    <w:p w:rsidR="004840C9" w:rsidRDefault="004840C9" w:rsidP="004840C9">
      <w:pPr>
        <w:pStyle w:val="Bezodstpw"/>
        <w:jc w:val="center"/>
        <w:rPr>
          <w:rFonts w:ascii="Arial" w:hAnsi="Arial" w:cs="Arial"/>
          <w:b/>
        </w:rPr>
      </w:pPr>
    </w:p>
    <w:p w:rsidR="004840C9" w:rsidRPr="004840C9" w:rsidRDefault="004840C9" w:rsidP="004840C9">
      <w:pPr>
        <w:pStyle w:val="Bezodstpw"/>
        <w:jc w:val="center"/>
        <w:rPr>
          <w:rFonts w:ascii="Arial" w:hAnsi="Arial" w:cs="Arial"/>
          <w:b/>
        </w:rPr>
      </w:pPr>
      <w:r w:rsidRPr="004840C9">
        <w:rPr>
          <w:rFonts w:ascii="Arial" w:hAnsi="Arial" w:cs="Arial"/>
          <w:b/>
        </w:rPr>
        <w:t>INFORMACJA STAROSTY CHRZANO</w:t>
      </w:r>
      <w:r w:rsidR="000974BA">
        <w:rPr>
          <w:rFonts w:ascii="Arial" w:hAnsi="Arial" w:cs="Arial"/>
          <w:b/>
        </w:rPr>
        <w:t>W</w:t>
      </w:r>
      <w:r w:rsidRPr="004840C9">
        <w:rPr>
          <w:rFonts w:ascii="Arial" w:hAnsi="Arial" w:cs="Arial"/>
          <w:b/>
        </w:rPr>
        <w:t>SKIEGO O WYNIKU PRZETARGU PISEMNEGO NIEOGRANICZONEGO NA SPRZEDAŻ NIERUCHOMOŚCI SKARBU PAŃSTWA PRZEPROWADZONEGO W DNIU 29.04.2022 R.</w:t>
      </w:r>
    </w:p>
    <w:p w:rsidR="004840C9" w:rsidRPr="004840C9" w:rsidRDefault="004840C9" w:rsidP="004840C9">
      <w:pPr>
        <w:pStyle w:val="Bezodstpw"/>
        <w:rPr>
          <w:rFonts w:ascii="Arial" w:hAnsi="Arial" w:cs="Arial"/>
        </w:rPr>
      </w:pPr>
    </w:p>
    <w:p w:rsidR="004840C9" w:rsidRDefault="004840C9" w:rsidP="004840C9">
      <w:pPr>
        <w:pStyle w:val="Standard"/>
        <w:spacing w:line="276" w:lineRule="auto"/>
        <w:jc w:val="both"/>
        <w:rPr>
          <w:rFonts w:ascii="Arial" w:hAnsi="Arial"/>
        </w:rPr>
      </w:pPr>
      <w:r w:rsidRPr="004840C9">
        <w:rPr>
          <w:rFonts w:ascii="Arial" w:hAnsi="Arial"/>
        </w:rPr>
        <w:tab/>
      </w:r>
    </w:p>
    <w:p w:rsidR="004840C9" w:rsidRPr="004840C9" w:rsidRDefault="004840C9" w:rsidP="004840C9">
      <w:pPr>
        <w:pStyle w:val="Standard"/>
        <w:spacing w:line="360" w:lineRule="auto"/>
        <w:rPr>
          <w:rFonts w:ascii="Arial" w:hAnsi="Arial"/>
          <w:color w:val="000000"/>
        </w:rPr>
      </w:pPr>
      <w:r w:rsidRPr="004840C9">
        <w:rPr>
          <w:rFonts w:ascii="Arial" w:hAnsi="Arial"/>
        </w:rPr>
        <w:t xml:space="preserve">Na podstawie </w:t>
      </w:r>
      <w:r w:rsidRPr="004840C9">
        <w:rPr>
          <w:rFonts w:ascii="Arial" w:eastAsia="Arial Unicode MS" w:hAnsi="Arial"/>
        </w:rPr>
        <w:t xml:space="preserve">§ 12 Rozporządzenia Rady Ministrów z dnia 14 września 2004 r. </w:t>
      </w:r>
      <w:r>
        <w:rPr>
          <w:rFonts w:ascii="Arial" w:eastAsia="Arial Unicode MS" w:hAnsi="Arial"/>
        </w:rPr>
        <w:br/>
      </w:r>
      <w:r w:rsidRPr="004840C9">
        <w:rPr>
          <w:rFonts w:ascii="Arial" w:eastAsia="Arial Unicode MS" w:hAnsi="Arial"/>
        </w:rPr>
        <w:t xml:space="preserve">w sprawie sposobu i trybu przeprowadzania przetargów oraz rokowań na zbycie nieruchomości (t. j. Dz.U. z 2021 r.  poz. 2213) </w:t>
      </w:r>
      <w:r w:rsidRPr="004840C9">
        <w:rPr>
          <w:rFonts w:ascii="Arial" w:hAnsi="Arial"/>
        </w:rPr>
        <w:t xml:space="preserve">Starosta Chrzanowski podaje do publicznej wiadomości, że w dniu 29.04.2022 r. został przeprowadzony w Starostwie Powiatowym w Chrzanowie przy ul. Partyzantów 2, sala 219, przetarg pisemny nieograniczony na sprzedaż z zasobu Skarbu Państwa nieruchomości </w:t>
      </w:r>
      <w:r w:rsidRPr="004840C9">
        <w:rPr>
          <w:rFonts w:ascii="Arial" w:hAnsi="Arial"/>
          <w:color w:val="000000"/>
        </w:rPr>
        <w:t xml:space="preserve">położonej </w:t>
      </w:r>
      <w:r>
        <w:rPr>
          <w:rFonts w:ascii="Arial" w:hAnsi="Arial"/>
          <w:color w:val="000000"/>
        </w:rPr>
        <w:br/>
      </w:r>
      <w:r w:rsidRPr="004840C9">
        <w:rPr>
          <w:rFonts w:ascii="Arial" w:hAnsi="Arial"/>
          <w:color w:val="000000"/>
        </w:rPr>
        <w:t>w gminie Libiąż, obręb Żarki o nr: 1599/2 o pow. 0,0554 ha,  obj. księgą wieczystą  KR1C/00057990/2</w:t>
      </w:r>
    </w:p>
    <w:p w:rsidR="004840C9" w:rsidRPr="004840C9" w:rsidRDefault="004840C9" w:rsidP="004840C9">
      <w:pPr>
        <w:widowControl w:val="0"/>
        <w:tabs>
          <w:tab w:val="left" w:pos="283"/>
        </w:tabs>
        <w:suppressAutoHyphens/>
        <w:spacing w:line="360" w:lineRule="auto"/>
        <w:rPr>
          <w:rFonts w:ascii="Arial" w:hAnsi="Arial" w:cs="Arial"/>
          <w:color w:val="000000"/>
        </w:rPr>
      </w:pPr>
      <w:r w:rsidRPr="004840C9">
        <w:rPr>
          <w:rFonts w:ascii="Arial" w:hAnsi="Arial" w:cs="Arial"/>
          <w:color w:val="000000"/>
        </w:rPr>
        <w:t xml:space="preserve">Dla nieruchomości nie ma obowiązującego miejscowego planu zagospodarowania przestrzennego. Zgodnie z zapisami studium uwarunkowań i kierunków zagospodarowania przestrzennego Gminy Libiąż zatwierdzonego Uchwałą Rady Miejskiej Nr III/20/2018 z dnia 30.11.2018 r. działka położona jest na terenie oznaczonym symbolem MU-tereny zabudowy mieszkaniowej i usług. Działka ma kształt wydłużonego czworokąta o szerokości od ok. 3,5 m do ok. 5,5 m i długości 116 m, teren jest niezabudowany, niezagospodarowany, znacznie nachylony, porośnięty zielenią nieurządzoną. Działka posiada dostęp do infrastruktury technicznej – prąd, woda, gaz, lecz nie posiada uregulowanego  dostępu do drogi publicznej. </w:t>
      </w:r>
    </w:p>
    <w:p w:rsidR="00086EAC" w:rsidRDefault="00086EAC" w:rsidP="004840C9">
      <w:pPr>
        <w:pStyle w:val="Standard"/>
        <w:spacing w:line="360" w:lineRule="auto"/>
        <w:rPr>
          <w:rFonts w:ascii="Arial" w:hAnsi="Arial"/>
        </w:rPr>
      </w:pPr>
    </w:p>
    <w:p w:rsidR="004840C9" w:rsidRPr="004840C9" w:rsidRDefault="004840C9" w:rsidP="004840C9">
      <w:pPr>
        <w:pStyle w:val="Standard"/>
        <w:spacing w:line="360" w:lineRule="auto"/>
        <w:rPr>
          <w:rFonts w:ascii="Arial" w:hAnsi="Arial"/>
        </w:rPr>
      </w:pPr>
      <w:r w:rsidRPr="004840C9">
        <w:rPr>
          <w:rFonts w:ascii="Arial" w:hAnsi="Arial"/>
        </w:rPr>
        <w:t>Liczba ofert: wpłynęła 1 oferta i została dopuszczona do części niejawnej przetargu.</w:t>
      </w:r>
    </w:p>
    <w:p w:rsidR="004840C9" w:rsidRPr="004840C9" w:rsidRDefault="004840C9" w:rsidP="004840C9">
      <w:pPr>
        <w:pStyle w:val="Standard"/>
        <w:spacing w:line="360" w:lineRule="auto"/>
        <w:rPr>
          <w:rFonts w:ascii="Arial" w:hAnsi="Arial"/>
        </w:rPr>
      </w:pPr>
      <w:r w:rsidRPr="004840C9">
        <w:rPr>
          <w:rFonts w:ascii="Arial" w:hAnsi="Arial"/>
        </w:rPr>
        <w:t>Cena wywoławcza: 15.000,00 zł + 23% VAT</w:t>
      </w:r>
    </w:p>
    <w:p w:rsidR="004840C9" w:rsidRPr="004840C9" w:rsidRDefault="004840C9" w:rsidP="004840C9">
      <w:pPr>
        <w:pStyle w:val="Standard"/>
        <w:spacing w:line="360" w:lineRule="auto"/>
        <w:rPr>
          <w:rFonts w:ascii="Arial" w:hAnsi="Arial"/>
        </w:rPr>
      </w:pPr>
      <w:r w:rsidRPr="004840C9">
        <w:rPr>
          <w:rFonts w:ascii="Arial" w:hAnsi="Arial"/>
        </w:rPr>
        <w:t xml:space="preserve">Cena osiągnięta w przetargu: 15.050,00 zł + 23% VAT </w:t>
      </w:r>
    </w:p>
    <w:p w:rsidR="004840C9" w:rsidRPr="004840C9" w:rsidRDefault="004840C9" w:rsidP="004840C9">
      <w:pPr>
        <w:pStyle w:val="Standard"/>
        <w:spacing w:line="360" w:lineRule="auto"/>
        <w:rPr>
          <w:rFonts w:ascii="Arial" w:hAnsi="Arial"/>
        </w:rPr>
      </w:pPr>
      <w:r w:rsidRPr="004840C9">
        <w:rPr>
          <w:rFonts w:ascii="Arial" w:hAnsi="Arial"/>
        </w:rPr>
        <w:t xml:space="preserve">Nabywca: Państwo Iwona i Łukasz </w:t>
      </w:r>
      <w:proofErr w:type="spellStart"/>
      <w:r w:rsidRPr="004840C9">
        <w:rPr>
          <w:rFonts w:ascii="Arial" w:hAnsi="Arial"/>
        </w:rPr>
        <w:t>Lelito</w:t>
      </w:r>
      <w:proofErr w:type="spellEnd"/>
    </w:p>
    <w:p w:rsidR="004840C9" w:rsidRDefault="004840C9" w:rsidP="004840C9">
      <w:pPr>
        <w:pStyle w:val="Standard"/>
        <w:spacing w:line="360" w:lineRule="auto"/>
        <w:ind w:firstLine="708"/>
        <w:jc w:val="both"/>
        <w:rPr>
          <w:rFonts w:cs="Times New Roman"/>
        </w:rPr>
      </w:pPr>
    </w:p>
    <w:p w:rsidR="00086EAC" w:rsidRDefault="00086EAC" w:rsidP="00086EAC">
      <w:pPr>
        <w:pStyle w:val="Standard"/>
        <w:spacing w:line="360" w:lineRule="auto"/>
        <w:ind w:firstLine="708"/>
        <w:jc w:val="right"/>
        <w:rPr>
          <w:rFonts w:ascii="Arial" w:hAnsi="Arial"/>
        </w:rPr>
      </w:pPr>
    </w:p>
    <w:p w:rsidR="00086EAC" w:rsidRPr="00086EAC" w:rsidRDefault="00086EAC" w:rsidP="00086EAC">
      <w:pPr>
        <w:pStyle w:val="Standard"/>
        <w:spacing w:line="360" w:lineRule="auto"/>
        <w:ind w:firstLine="708"/>
        <w:jc w:val="right"/>
        <w:rPr>
          <w:rFonts w:ascii="Arial" w:hAnsi="Arial"/>
        </w:rPr>
      </w:pPr>
      <w:r w:rsidRPr="00086EAC">
        <w:rPr>
          <w:rFonts w:ascii="Arial" w:hAnsi="Arial"/>
        </w:rPr>
        <w:t>STAROSTA</w:t>
      </w:r>
    </w:p>
    <w:p w:rsidR="004650F4" w:rsidRPr="00086EAC" w:rsidRDefault="00086EAC" w:rsidP="00086EAC">
      <w:pPr>
        <w:pStyle w:val="Standard"/>
        <w:spacing w:line="360" w:lineRule="auto"/>
        <w:ind w:firstLine="708"/>
        <w:jc w:val="right"/>
        <w:rPr>
          <w:rFonts w:ascii="Arial" w:hAnsi="Arial"/>
        </w:rPr>
      </w:pPr>
      <w:r w:rsidRPr="00086EAC">
        <w:rPr>
          <w:rFonts w:ascii="Arial" w:hAnsi="Arial"/>
        </w:rPr>
        <w:t xml:space="preserve">ANDRZEJ URYGA </w:t>
      </w:r>
      <w:bookmarkStart w:id="0" w:name="_GoBack"/>
      <w:bookmarkEnd w:id="0"/>
    </w:p>
    <w:sectPr w:rsidR="004650F4" w:rsidRPr="00086EAC" w:rsidSect="00A345F5">
      <w:pgSz w:w="11906" w:h="16838"/>
      <w:pgMar w:top="567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C9"/>
    <w:rsid w:val="00086EAC"/>
    <w:rsid w:val="000974BA"/>
    <w:rsid w:val="004650F4"/>
    <w:rsid w:val="004840C9"/>
    <w:rsid w:val="005667B7"/>
    <w:rsid w:val="00B3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6510"/>
  <w15:chartTrackingRefBased/>
  <w15:docId w15:val="{5F0C4A5A-1B4F-4BCA-A9B5-BCEC995B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4840C9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40C9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Bezodstpw">
    <w:name w:val="No Spacing"/>
    <w:uiPriority w:val="1"/>
    <w:qFormat/>
    <w:rsid w:val="0048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840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840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40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4</cp:revision>
  <dcterms:created xsi:type="dcterms:W3CDTF">2022-06-03T07:20:00Z</dcterms:created>
  <dcterms:modified xsi:type="dcterms:W3CDTF">2022-06-06T13:06:00Z</dcterms:modified>
</cp:coreProperties>
</file>