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08" w:rsidRPr="00ED376C" w:rsidRDefault="004D7F08" w:rsidP="004D7F08">
      <w:pPr>
        <w:rPr>
          <w:rFonts w:ascii="Arial" w:hAnsi="Arial" w:cs="Arial"/>
          <w:b/>
        </w:rPr>
      </w:pPr>
      <w:bookmarkStart w:id="0" w:name="_GoBack"/>
      <w:bookmarkEnd w:id="0"/>
      <w:r w:rsidRPr="00ED376C">
        <w:rPr>
          <w:rFonts w:ascii="Arial" w:hAnsi="Arial" w:cs="Arial"/>
          <w:b/>
        </w:rPr>
        <w:t xml:space="preserve">Ogłoszenie Starosty Chrzanowskiego z dnia </w:t>
      </w:r>
      <w:r w:rsidR="005D63EE">
        <w:rPr>
          <w:rFonts w:ascii="Arial" w:hAnsi="Arial" w:cs="Arial"/>
          <w:b/>
        </w:rPr>
        <w:t xml:space="preserve">10 </w:t>
      </w:r>
      <w:r w:rsidR="0054349D" w:rsidRPr="00ED376C">
        <w:rPr>
          <w:rFonts w:ascii="Arial" w:hAnsi="Arial" w:cs="Arial"/>
          <w:b/>
        </w:rPr>
        <w:t>lipca</w:t>
      </w:r>
      <w:r w:rsidRPr="00ED376C">
        <w:rPr>
          <w:rFonts w:ascii="Arial" w:hAnsi="Arial" w:cs="Arial"/>
          <w:b/>
        </w:rPr>
        <w:t xml:space="preserve"> 2023 roku w sprawie wykazu nieruchomości Skarbu Państwa przeznaczonej do darowizny.</w:t>
      </w:r>
    </w:p>
    <w:p w:rsidR="004D7F08" w:rsidRPr="00ED376C" w:rsidRDefault="004D7F08" w:rsidP="004D7F08">
      <w:pPr>
        <w:rPr>
          <w:rFonts w:ascii="Arial" w:hAnsi="Arial" w:cs="Arial"/>
          <w:b/>
        </w:rPr>
      </w:pPr>
    </w:p>
    <w:p w:rsidR="004D7F08" w:rsidRPr="00ED376C" w:rsidRDefault="004D7F08" w:rsidP="004D7F08">
      <w:pPr>
        <w:tabs>
          <w:tab w:val="left" w:pos="1134"/>
        </w:tabs>
        <w:rPr>
          <w:rFonts w:ascii="Arial" w:hAnsi="Arial" w:cs="Arial"/>
          <w:b/>
        </w:rPr>
      </w:pPr>
      <w:r w:rsidRPr="00ED376C">
        <w:rPr>
          <w:rFonts w:ascii="Arial" w:hAnsi="Arial" w:cs="Arial"/>
          <w:b/>
        </w:rPr>
        <w:t>Działając na podstawie art. 35  ust. 1 i 2 ustawy z dnia 21 sierpnia 1997 r. o gospodarce nieruchomościami (</w:t>
      </w:r>
      <w:r w:rsidR="0054349D" w:rsidRPr="00ED376C">
        <w:rPr>
          <w:rFonts w:ascii="Arial" w:hAnsi="Arial" w:cs="Arial"/>
          <w:b/>
        </w:rPr>
        <w:t xml:space="preserve">t.j. Dz. U. z 2023 r. poz. 344 z późn. zm.) </w:t>
      </w:r>
      <w:r w:rsidRPr="00ED376C">
        <w:rPr>
          <w:rFonts w:ascii="Arial" w:hAnsi="Arial" w:cs="Arial"/>
          <w:b/>
        </w:rPr>
        <w:t xml:space="preserve">Starosta Chrzanowski ogłasza, że z zasobu nieruchomości Skarbu Państwa przeznaczona zostaje do przekazania w formie darowizny na rzecz </w:t>
      </w:r>
      <w:r w:rsidR="0054349D" w:rsidRPr="00ED376C">
        <w:rPr>
          <w:rFonts w:ascii="Arial" w:hAnsi="Arial" w:cs="Arial"/>
          <w:b/>
        </w:rPr>
        <w:t>Wodociągów Chrzanowskich Sp. z o.o.:</w:t>
      </w:r>
    </w:p>
    <w:p w:rsidR="004D7F08" w:rsidRPr="00ED376C" w:rsidRDefault="004D7F08" w:rsidP="004D7F08">
      <w:pPr>
        <w:rPr>
          <w:rFonts w:ascii="Arial" w:hAnsi="Arial" w:cs="Arial"/>
        </w:rPr>
      </w:pPr>
    </w:p>
    <w:p w:rsidR="0054349D" w:rsidRPr="00ED376C" w:rsidRDefault="004D7F08" w:rsidP="004D7F08">
      <w:pPr>
        <w:pStyle w:val="Tekstpodstawowywcity2"/>
        <w:ind w:left="0"/>
        <w:rPr>
          <w:rFonts w:ascii="Arial" w:hAnsi="Arial" w:cs="Arial"/>
          <w:sz w:val="24"/>
        </w:rPr>
      </w:pPr>
      <w:r w:rsidRPr="00ED376C">
        <w:rPr>
          <w:rFonts w:ascii="Arial" w:hAnsi="Arial" w:cs="Arial"/>
          <w:sz w:val="24"/>
        </w:rPr>
        <w:t xml:space="preserve">Nieruchomość położona </w:t>
      </w:r>
      <w:r w:rsidR="0054349D" w:rsidRPr="00ED376C">
        <w:rPr>
          <w:rFonts w:ascii="Arial" w:hAnsi="Arial" w:cs="Arial"/>
          <w:sz w:val="24"/>
        </w:rPr>
        <w:t xml:space="preserve">w Libiążu, obręb ewidencyjny Libiąż Mały, oznaczona według operatu ewidencji gruntów jako działka nr 1055/3 o pow. 0,1133 ha oraz </w:t>
      </w:r>
      <w:r w:rsidR="00F43962">
        <w:rPr>
          <w:rFonts w:ascii="Arial" w:hAnsi="Arial" w:cs="Arial"/>
          <w:sz w:val="24"/>
        </w:rPr>
        <w:t xml:space="preserve">nr </w:t>
      </w:r>
      <w:r w:rsidR="0054349D" w:rsidRPr="00ED376C">
        <w:rPr>
          <w:rFonts w:ascii="Arial" w:hAnsi="Arial" w:cs="Arial"/>
          <w:sz w:val="24"/>
        </w:rPr>
        <w:t xml:space="preserve">1059/11 o pow. 0,1810 ha, objęta księgą wieczystą nr KR1C/00056696/4. </w:t>
      </w:r>
    </w:p>
    <w:p w:rsidR="0054349D" w:rsidRPr="00ED376C" w:rsidRDefault="0054349D" w:rsidP="004D7F08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54349D" w:rsidRPr="00ED376C" w:rsidRDefault="0054349D" w:rsidP="004D7F08">
      <w:pPr>
        <w:pStyle w:val="Tekstpodstawowywcity2"/>
        <w:ind w:left="0"/>
        <w:rPr>
          <w:rFonts w:ascii="Arial" w:hAnsi="Arial" w:cs="Arial"/>
          <w:color w:val="000000"/>
          <w:sz w:val="24"/>
        </w:rPr>
      </w:pPr>
      <w:r w:rsidRPr="00ED376C">
        <w:rPr>
          <w:rFonts w:ascii="Arial" w:hAnsi="Arial" w:cs="Arial"/>
          <w:color w:val="000000"/>
          <w:sz w:val="24"/>
        </w:rPr>
        <w:t xml:space="preserve">Zgodnie z Miejscowym Planem Zagospodarowania Przestrzennego dla obszaru Libiąż „Północ” – Etap I zatwierdzonym Uchwałą Rady Miejskiej w Libiążu Nr XXXIX/291/2022 z dnia 29 kwietnia 2022 r., w/w nieruchomości położone są na terenie oczyszczalni ścieków </w:t>
      </w:r>
      <w:r w:rsidR="00AE63B4">
        <w:rPr>
          <w:rFonts w:ascii="Arial" w:hAnsi="Arial" w:cs="Arial"/>
          <w:color w:val="000000"/>
          <w:sz w:val="24"/>
        </w:rPr>
        <w:br/>
      </w:r>
      <w:r w:rsidRPr="00ED376C">
        <w:rPr>
          <w:rFonts w:ascii="Arial" w:hAnsi="Arial" w:cs="Arial"/>
          <w:color w:val="000000"/>
          <w:sz w:val="24"/>
        </w:rPr>
        <w:t>(1 NO).</w:t>
      </w:r>
    </w:p>
    <w:p w:rsidR="0054349D" w:rsidRPr="00ED376C" w:rsidRDefault="0054349D" w:rsidP="004D7F08">
      <w:pPr>
        <w:pStyle w:val="Tekstpodstawowywcity2"/>
        <w:ind w:left="0"/>
        <w:rPr>
          <w:rStyle w:val="markedcontent"/>
          <w:rFonts w:ascii="Arial" w:hAnsi="Arial" w:cs="Arial"/>
          <w:sz w:val="24"/>
        </w:rPr>
      </w:pPr>
    </w:p>
    <w:p w:rsidR="00ED376C" w:rsidRPr="00ED376C" w:rsidRDefault="0054349D" w:rsidP="0054349D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ED376C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 w:rsidR="00ED376C" w:rsidRPr="00ED376C">
        <w:rPr>
          <w:rFonts w:ascii="Arial" w:eastAsia="MS Mincho" w:hAnsi="Arial" w:cs="Arial"/>
          <w:color w:val="000000" w:themeColor="text1"/>
          <w:sz w:val="24"/>
        </w:rPr>
        <w:t>223</w:t>
      </w:r>
      <w:r w:rsidRPr="00ED376C">
        <w:rPr>
          <w:rFonts w:ascii="Arial" w:eastAsia="MS Mincho" w:hAnsi="Arial" w:cs="Arial"/>
          <w:color w:val="000000" w:themeColor="text1"/>
          <w:sz w:val="24"/>
        </w:rPr>
        <w:t xml:space="preserve">/23 z dnia </w:t>
      </w:r>
      <w:r w:rsidR="00ED376C" w:rsidRPr="00ED376C">
        <w:rPr>
          <w:rFonts w:ascii="Arial" w:eastAsia="MS Mincho" w:hAnsi="Arial" w:cs="Arial"/>
          <w:color w:val="000000" w:themeColor="text1"/>
          <w:sz w:val="24"/>
        </w:rPr>
        <w:t>28.06</w:t>
      </w:r>
      <w:r w:rsidRPr="00ED376C">
        <w:rPr>
          <w:rFonts w:ascii="Arial" w:eastAsia="MS Mincho" w:hAnsi="Arial" w:cs="Arial"/>
          <w:color w:val="000000" w:themeColor="text1"/>
          <w:sz w:val="24"/>
        </w:rPr>
        <w:t xml:space="preserve">.2023 r. darowizna nastąpi z przeznaczeniem na </w:t>
      </w:r>
      <w:r w:rsidR="00ED376C" w:rsidRPr="00ED376C">
        <w:rPr>
          <w:rFonts w:ascii="Arial" w:hAnsi="Arial" w:cs="Arial"/>
          <w:sz w:val="24"/>
        </w:rPr>
        <w:t xml:space="preserve">cele publiczne w rozumieniu art. 6 ust. 3 ustawy z dnia 21 sierpnia 1997 r. o gospodarce nieruchomościami, tj. budowę i utrzymywanie publicznych urządzeń służących do zaopatrzenia ludności w wodę, gromadzenia, przesyłania, oczyszczania i odprowadzania ścieków oraz odzysku i unieszkodliwiania odpadów, w tym ich składowania. </w:t>
      </w:r>
      <w:r w:rsidR="00ED376C" w:rsidRPr="00ED376C">
        <w:rPr>
          <w:rFonts w:ascii="Arial" w:eastAsia="MS Mincho" w:hAnsi="Arial" w:cs="Arial"/>
          <w:color w:val="000000" w:themeColor="text1"/>
          <w:sz w:val="24"/>
        </w:rPr>
        <w:t xml:space="preserve"> </w:t>
      </w:r>
    </w:p>
    <w:p w:rsidR="0054349D" w:rsidRPr="00ED376C" w:rsidRDefault="0054349D" w:rsidP="0054349D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54349D" w:rsidRPr="00ED376C" w:rsidRDefault="0054349D" w:rsidP="0054349D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ED376C">
        <w:rPr>
          <w:rFonts w:ascii="Arial" w:hAnsi="Arial" w:cs="Arial"/>
          <w:color w:val="000000" w:themeColor="text1"/>
        </w:rPr>
        <w:t xml:space="preserve">Na podstawie art. 34 ust. 1 pkt 1 i 2 Ustawy o gospodarce nieruchomościami  -pierwszeństwo w nabyciu z zastrzeżeniem art. 216a w/w ustawy, przysługuje osobie, która spełni jeden z następujących warunków: </w:t>
      </w:r>
    </w:p>
    <w:p w:rsidR="0054349D" w:rsidRPr="00ED376C" w:rsidRDefault="0054349D" w:rsidP="0054349D">
      <w:pPr>
        <w:numPr>
          <w:ilvl w:val="0"/>
          <w:numId w:val="2"/>
        </w:numPr>
        <w:tabs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ED376C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54349D" w:rsidRPr="00ED376C" w:rsidRDefault="0054349D" w:rsidP="0054349D">
      <w:pPr>
        <w:numPr>
          <w:ilvl w:val="0"/>
          <w:numId w:val="2"/>
        </w:numPr>
        <w:tabs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ED376C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ED376C">
        <w:rPr>
          <w:rFonts w:ascii="Arial" w:hAnsi="Arial" w:cs="Arial"/>
          <w:color w:val="000000" w:themeColor="text1"/>
        </w:rPr>
        <w:tab/>
        <w:t xml:space="preserve">  </w:t>
      </w:r>
    </w:p>
    <w:p w:rsidR="00556876" w:rsidRDefault="00556876" w:rsidP="0054349D">
      <w:pPr>
        <w:spacing w:line="276" w:lineRule="auto"/>
        <w:ind w:right="174"/>
        <w:rPr>
          <w:rFonts w:ascii="Arial" w:hAnsi="Arial" w:cs="Arial"/>
          <w:color w:val="000000" w:themeColor="text1"/>
        </w:rPr>
      </w:pPr>
    </w:p>
    <w:p w:rsidR="0054349D" w:rsidRPr="00ED376C" w:rsidRDefault="0054349D" w:rsidP="0054349D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ED376C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ED376C">
        <w:rPr>
          <w:rFonts w:ascii="Arial" w:hAnsi="Arial" w:cs="Arial"/>
          <w:color w:val="000000" w:themeColor="text1"/>
        </w:rPr>
        <w:br/>
      </w:r>
      <w:r w:rsidRPr="00ED376C">
        <w:rPr>
          <w:rFonts w:ascii="Arial" w:hAnsi="Arial" w:cs="Arial"/>
          <w:b/>
          <w:color w:val="000000" w:themeColor="text1"/>
        </w:rPr>
        <w:t>2</w:t>
      </w:r>
      <w:r w:rsidR="000E7A40">
        <w:rPr>
          <w:rFonts w:ascii="Arial" w:hAnsi="Arial" w:cs="Arial"/>
          <w:b/>
          <w:color w:val="000000" w:themeColor="text1"/>
        </w:rPr>
        <w:t>5</w:t>
      </w:r>
      <w:r w:rsidRPr="00ED376C">
        <w:rPr>
          <w:rFonts w:ascii="Arial" w:hAnsi="Arial" w:cs="Arial"/>
          <w:b/>
          <w:color w:val="000000" w:themeColor="text1"/>
        </w:rPr>
        <w:t>.08.2023 r.</w:t>
      </w:r>
    </w:p>
    <w:p w:rsidR="0054349D" w:rsidRPr="00ED376C" w:rsidRDefault="0054349D" w:rsidP="0054349D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ED376C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21 dni na tablicy ogłoszeń w Starostwie Powiatowym w Chrzanowie począwszy od </w:t>
      </w:r>
      <w:r w:rsidR="000E7A40">
        <w:rPr>
          <w:rFonts w:ascii="Arial" w:hAnsi="Arial" w:cs="Arial"/>
          <w:color w:val="000000" w:themeColor="text1"/>
        </w:rPr>
        <w:t>10</w:t>
      </w:r>
      <w:r w:rsidRPr="00ED376C">
        <w:rPr>
          <w:rFonts w:ascii="Arial" w:hAnsi="Arial" w:cs="Arial"/>
          <w:color w:val="000000" w:themeColor="text1"/>
        </w:rPr>
        <w:t>.07.2023 r</w:t>
      </w:r>
      <w:r w:rsidRPr="00ED376C">
        <w:rPr>
          <w:rFonts w:ascii="Arial" w:hAnsi="Arial" w:cs="Arial"/>
          <w:b/>
          <w:color w:val="000000" w:themeColor="text1"/>
        </w:rPr>
        <w:t xml:space="preserve">. </w:t>
      </w:r>
      <w:r w:rsidRPr="00ED376C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ED376C">
        <w:rPr>
          <w:rFonts w:ascii="Arial" w:hAnsi="Arial" w:cs="Arial"/>
          <w:i/>
          <w:color w:val="000000" w:themeColor="text1"/>
        </w:rPr>
        <w:t>http://www.powiat-chrzanowski.pl</w:t>
      </w:r>
      <w:r w:rsidRPr="00ED376C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ED376C">
        <w:rPr>
          <w:rFonts w:ascii="Arial" w:hAnsi="Arial" w:cs="Arial"/>
          <w:i/>
          <w:color w:val="000000" w:themeColor="text1"/>
        </w:rPr>
        <w:t xml:space="preserve">Zamówienia publiczne – ogłoszenia – Ogłoszenia różne, </w:t>
      </w:r>
      <w:r w:rsidRPr="00ED376C">
        <w:rPr>
          <w:rFonts w:ascii="Arial" w:hAnsi="Arial" w:cs="Arial"/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:rsidR="0054349D" w:rsidRPr="00ED376C" w:rsidRDefault="0054349D" w:rsidP="0054349D">
      <w:pPr>
        <w:rPr>
          <w:rFonts w:ascii="Arial" w:hAnsi="Arial" w:cs="Arial"/>
        </w:rPr>
      </w:pPr>
      <w:r w:rsidRPr="00ED376C">
        <w:rPr>
          <w:rFonts w:ascii="Arial" w:hAnsi="Arial" w:cs="Arial"/>
        </w:rPr>
        <w:t xml:space="preserve">Wszelkie informacje dotyczące nieruchomości można uzyskać w Starostwie Powiatowym </w:t>
      </w:r>
      <w:r w:rsidRPr="00ED376C">
        <w:rPr>
          <w:rFonts w:ascii="Arial" w:hAnsi="Arial" w:cs="Arial"/>
        </w:rPr>
        <w:br/>
        <w:t>w Chrzanowie w Wydziale Architektury i Gospodarki Nieruchomościami pok. 9 tel. 32/ 62-57-926.</w:t>
      </w:r>
    </w:p>
    <w:p w:rsidR="004D7F08" w:rsidRPr="000F0C19" w:rsidRDefault="004D7F08" w:rsidP="004D7F08">
      <w:pPr>
        <w:rPr>
          <w:rFonts w:ascii="Arial" w:hAnsi="Arial" w:cs="Arial"/>
        </w:rPr>
      </w:pPr>
    </w:p>
    <w:p w:rsidR="004D7F08" w:rsidRPr="000F0C19" w:rsidRDefault="004D7F08" w:rsidP="004D7F08">
      <w:pPr>
        <w:rPr>
          <w:rFonts w:ascii="Arial" w:hAnsi="Arial" w:cs="Arial"/>
        </w:rPr>
      </w:pPr>
    </w:p>
    <w:p w:rsidR="004D7F08" w:rsidRDefault="004D7F08" w:rsidP="004D7F08"/>
    <w:p w:rsidR="00531FD3" w:rsidRDefault="000172DB"/>
    <w:sectPr w:rsidR="00531FD3" w:rsidSect="007F061D">
      <w:headerReference w:type="default" r:id="rId7"/>
      <w:pgSz w:w="11906" w:h="16838"/>
      <w:pgMar w:top="814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DB" w:rsidRDefault="000172DB" w:rsidP="00556876">
      <w:r>
        <w:separator/>
      </w:r>
    </w:p>
  </w:endnote>
  <w:endnote w:type="continuationSeparator" w:id="0">
    <w:p w:rsidR="000172DB" w:rsidRDefault="000172DB" w:rsidP="0055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DB" w:rsidRDefault="000172DB" w:rsidP="00556876">
      <w:r>
        <w:separator/>
      </w:r>
    </w:p>
  </w:footnote>
  <w:footnote w:type="continuationSeparator" w:id="0">
    <w:p w:rsidR="000172DB" w:rsidRDefault="000172DB" w:rsidP="0055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76" w:rsidRDefault="00556876" w:rsidP="007F061D">
    <w:pPr>
      <w:pStyle w:val="Nagwek"/>
      <w:jc w:val="right"/>
    </w:pPr>
    <w:r>
      <w:rPr>
        <w:sz w:val="23"/>
        <w:szCs w:val="23"/>
      </w:rPr>
      <w:t>AGN.6840.2.8.2023.IM3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08"/>
    <w:rsid w:val="000172DB"/>
    <w:rsid w:val="00062459"/>
    <w:rsid w:val="000D6EB7"/>
    <w:rsid w:val="000E7A40"/>
    <w:rsid w:val="002440F5"/>
    <w:rsid w:val="004D7F08"/>
    <w:rsid w:val="0054349D"/>
    <w:rsid w:val="00556876"/>
    <w:rsid w:val="005D63EE"/>
    <w:rsid w:val="007F061D"/>
    <w:rsid w:val="00AE63B4"/>
    <w:rsid w:val="00AF71D5"/>
    <w:rsid w:val="00E14C1D"/>
    <w:rsid w:val="00ED376C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75C23-0C2C-4AE6-ACB8-4699CA82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D7F08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7F0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4D7F08"/>
  </w:style>
  <w:style w:type="paragraph" w:styleId="Nagwek">
    <w:name w:val="header"/>
    <w:basedOn w:val="Normalny"/>
    <w:link w:val="NagwekZnak"/>
    <w:uiPriority w:val="99"/>
    <w:unhideWhenUsed/>
    <w:rsid w:val="00556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8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8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SYLWIA TROJANOWSKA-HRABIA</cp:lastModifiedBy>
  <cp:revision>2</cp:revision>
  <dcterms:created xsi:type="dcterms:W3CDTF">2023-07-10T10:10:00Z</dcterms:created>
  <dcterms:modified xsi:type="dcterms:W3CDTF">2023-07-10T10:10:00Z</dcterms:modified>
</cp:coreProperties>
</file>