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B444" w14:textId="77777777" w:rsidR="00E050E5" w:rsidRPr="00573DB7" w:rsidRDefault="00E050E5" w:rsidP="00E050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3DB7">
        <w:rPr>
          <w:rFonts w:ascii="Arial" w:hAnsi="Arial" w:cs="Arial"/>
          <w:b/>
          <w:sz w:val="28"/>
          <w:szCs w:val="28"/>
        </w:rPr>
        <w:t>OGŁOSZENIE</w:t>
      </w:r>
    </w:p>
    <w:p w14:paraId="3B6E6726" w14:textId="20850741" w:rsidR="00E034F7" w:rsidRPr="00E16546" w:rsidRDefault="00E050E5" w:rsidP="009230E4">
      <w:pPr>
        <w:spacing w:line="360" w:lineRule="auto"/>
        <w:rPr>
          <w:rFonts w:ascii="Arial" w:hAnsi="Arial" w:cs="Arial"/>
          <w:b/>
        </w:rPr>
      </w:pPr>
      <w:r w:rsidRPr="00E16546">
        <w:rPr>
          <w:rFonts w:ascii="Arial" w:hAnsi="Arial" w:cs="Arial"/>
          <w:b/>
        </w:rPr>
        <w:t xml:space="preserve">Starosty Chrzanowskiego z dnia </w:t>
      </w:r>
      <w:r w:rsidR="00E034F7" w:rsidRPr="00E16546">
        <w:rPr>
          <w:rFonts w:ascii="Arial" w:hAnsi="Arial" w:cs="Arial"/>
          <w:b/>
        </w:rPr>
        <w:t>6</w:t>
      </w:r>
      <w:r w:rsidRPr="00E16546">
        <w:rPr>
          <w:rFonts w:ascii="Arial" w:hAnsi="Arial" w:cs="Arial"/>
          <w:b/>
        </w:rPr>
        <w:t xml:space="preserve"> </w:t>
      </w:r>
      <w:r w:rsidR="00E034F7" w:rsidRPr="00E16546">
        <w:rPr>
          <w:rFonts w:ascii="Arial" w:hAnsi="Arial" w:cs="Arial"/>
          <w:b/>
        </w:rPr>
        <w:t>lutego</w:t>
      </w:r>
      <w:r w:rsidRPr="00E16546">
        <w:rPr>
          <w:rFonts w:ascii="Arial" w:hAnsi="Arial" w:cs="Arial"/>
          <w:b/>
        </w:rPr>
        <w:t xml:space="preserve"> 202</w:t>
      </w:r>
      <w:r w:rsidR="00E034F7" w:rsidRPr="00E16546">
        <w:rPr>
          <w:rFonts w:ascii="Arial" w:hAnsi="Arial" w:cs="Arial"/>
          <w:b/>
        </w:rPr>
        <w:t>4</w:t>
      </w:r>
      <w:r w:rsidRPr="00E16546">
        <w:rPr>
          <w:rFonts w:ascii="Arial" w:hAnsi="Arial" w:cs="Arial"/>
          <w:b/>
        </w:rPr>
        <w:t xml:space="preserve"> roku w sprawie wykazu nieruchomości Skarbu Państwa przeznaczonej do </w:t>
      </w:r>
      <w:r w:rsidR="00E034F7" w:rsidRPr="00E16546">
        <w:rPr>
          <w:rFonts w:ascii="Arial" w:hAnsi="Arial" w:cs="Arial"/>
          <w:b/>
        </w:rPr>
        <w:t xml:space="preserve">sprzedaży. </w:t>
      </w:r>
    </w:p>
    <w:p w14:paraId="41B5ABBE" w14:textId="77777777" w:rsidR="00E050E5" w:rsidRPr="00E16546" w:rsidRDefault="00E050E5" w:rsidP="009230E4">
      <w:pPr>
        <w:spacing w:line="360" w:lineRule="auto"/>
        <w:rPr>
          <w:rFonts w:ascii="Arial" w:hAnsi="Arial" w:cs="Arial"/>
          <w:b/>
        </w:rPr>
      </w:pPr>
    </w:p>
    <w:p w14:paraId="288BA0FB" w14:textId="1B98A9FB" w:rsidR="00E034F7" w:rsidRPr="00E16546" w:rsidRDefault="00E050E5" w:rsidP="009230E4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  <w:r w:rsidRPr="00E16546">
        <w:rPr>
          <w:rFonts w:ascii="Arial" w:hAnsi="Arial" w:cs="Arial"/>
          <w:b/>
        </w:rPr>
        <w:t xml:space="preserve">Działając na podstawie art. 35 ust. 1 i 2 ustawy z dnia 21 sierpnia 1997 r. o gospodarce nieruchomościami </w:t>
      </w:r>
      <w:r w:rsidR="00E034F7" w:rsidRPr="00E16546">
        <w:rPr>
          <w:rFonts w:ascii="Arial" w:hAnsi="Arial" w:cs="Arial"/>
          <w:b/>
        </w:rPr>
        <w:t>(</w:t>
      </w:r>
      <w:proofErr w:type="spellStart"/>
      <w:r w:rsidR="00E034F7" w:rsidRPr="00E16546">
        <w:rPr>
          <w:rFonts w:ascii="Arial" w:hAnsi="Arial" w:cs="Arial"/>
          <w:b/>
        </w:rPr>
        <w:t>t.j</w:t>
      </w:r>
      <w:proofErr w:type="spellEnd"/>
      <w:r w:rsidR="00E034F7" w:rsidRPr="00E16546">
        <w:rPr>
          <w:rFonts w:ascii="Arial" w:hAnsi="Arial" w:cs="Arial"/>
          <w:b/>
        </w:rPr>
        <w:t xml:space="preserve">. Dz. U. z 2023 r. poz. 344 z </w:t>
      </w:r>
      <w:proofErr w:type="spellStart"/>
      <w:r w:rsidR="00E034F7" w:rsidRPr="00E16546">
        <w:rPr>
          <w:rFonts w:ascii="Arial" w:hAnsi="Arial" w:cs="Arial"/>
          <w:b/>
        </w:rPr>
        <w:t>późn</w:t>
      </w:r>
      <w:proofErr w:type="spellEnd"/>
      <w:r w:rsidR="00E034F7" w:rsidRPr="00E16546">
        <w:rPr>
          <w:rFonts w:ascii="Arial" w:hAnsi="Arial" w:cs="Arial"/>
          <w:b/>
        </w:rPr>
        <w:t xml:space="preserve">. zm.) </w:t>
      </w:r>
      <w:r w:rsidRPr="00E16546">
        <w:rPr>
          <w:rFonts w:ascii="Arial" w:hAnsi="Arial" w:cs="Arial"/>
          <w:b/>
        </w:rPr>
        <w:t xml:space="preserve">Starosta Chrzanowski ogłasza, iż z zasobu nieruchomości Skarbu Państwa przeznaczona została do </w:t>
      </w:r>
      <w:r w:rsidR="00E034F7" w:rsidRPr="00E16546">
        <w:rPr>
          <w:rFonts w:ascii="Arial" w:hAnsi="Arial" w:cs="Arial"/>
          <w:b/>
        </w:rPr>
        <w:t>sprzedaży w trybie przetargu pisemnego nieograniczonego,</w:t>
      </w:r>
      <w:r w:rsidR="00614032">
        <w:rPr>
          <w:rFonts w:ascii="Arial" w:hAnsi="Arial" w:cs="Arial"/>
          <w:b/>
        </w:rPr>
        <w:t xml:space="preserve"> </w:t>
      </w:r>
      <w:r w:rsidR="00E034F7" w:rsidRPr="00E16546">
        <w:rPr>
          <w:rFonts w:ascii="Arial" w:hAnsi="Arial" w:cs="Arial"/>
          <w:b/>
        </w:rPr>
        <w:t xml:space="preserve">nieruchomość </w:t>
      </w:r>
      <w:r w:rsidR="00A27876" w:rsidRPr="00E16546">
        <w:rPr>
          <w:rFonts w:ascii="Arial" w:hAnsi="Arial" w:cs="Arial"/>
          <w:b/>
        </w:rPr>
        <w:t xml:space="preserve">położona w </w:t>
      </w:r>
      <w:r w:rsidR="00614032">
        <w:rPr>
          <w:rFonts w:ascii="Arial" w:hAnsi="Arial" w:cs="Arial"/>
          <w:b/>
        </w:rPr>
        <w:t>Libiążu</w:t>
      </w:r>
      <w:r w:rsidR="00A27876" w:rsidRPr="00E16546">
        <w:rPr>
          <w:rFonts w:ascii="Arial" w:hAnsi="Arial" w:cs="Arial"/>
          <w:b/>
        </w:rPr>
        <w:t xml:space="preserve">, obręb ewidencyjny Libiąż Mały, oznaczona według operatu ewidencji gruntów jako działka ewidencyjna nr 1313/6 o pow. 0,0088 ha dla której prowadzona jest przez Sąd Rejonowy w Chrzanowie księga wieczysta nr KR1C/00032105/1. </w:t>
      </w:r>
    </w:p>
    <w:p w14:paraId="6A3B25F0" w14:textId="7BAB4B6C" w:rsidR="00E034F7" w:rsidRPr="00E16546" w:rsidRDefault="00E034F7" w:rsidP="009230E4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</w:p>
    <w:p w14:paraId="5AE22DB8" w14:textId="4C170245" w:rsidR="00E034F7" w:rsidRPr="00E16546" w:rsidRDefault="00A27876" w:rsidP="009230E4">
      <w:pPr>
        <w:spacing w:line="360" w:lineRule="auto"/>
        <w:rPr>
          <w:rFonts w:ascii="Arial" w:hAnsi="Arial" w:cs="Arial"/>
          <w:color w:val="000000"/>
        </w:rPr>
      </w:pPr>
      <w:r w:rsidRPr="00E16546">
        <w:rPr>
          <w:rFonts w:ascii="Arial" w:hAnsi="Arial" w:cs="Arial"/>
          <w:color w:val="000000"/>
        </w:rPr>
        <w:t xml:space="preserve">Zgodnie z Miejscowym Planem Zagospodarowania Przestrzennego dla obszaru Libiąż „Północ” – Etap I zatwierdzonym Uchwałą Rady Miejskiej w Libiążu Nr XXXIX/291/2022 z dnia 29 kwietnia 2022 r., w/w działka znajduje się na terenie zabudowy mieszkaniowej jednorodzinnej i zabudowy usługowej oznaczonym symbolem 47MNU. </w:t>
      </w:r>
    </w:p>
    <w:p w14:paraId="29BEE36A" w14:textId="77777777" w:rsidR="004722C6" w:rsidRPr="00E16546" w:rsidRDefault="004722C6" w:rsidP="009230E4">
      <w:pPr>
        <w:spacing w:line="360" w:lineRule="auto"/>
        <w:rPr>
          <w:rFonts w:ascii="Arial" w:hAnsi="Arial" w:cs="Arial"/>
          <w:color w:val="000000"/>
        </w:rPr>
      </w:pPr>
    </w:p>
    <w:p w14:paraId="6B14BB3E" w14:textId="07B66216" w:rsidR="00E034F7" w:rsidRPr="005172EB" w:rsidRDefault="00A27876" w:rsidP="009230E4">
      <w:pPr>
        <w:spacing w:line="360" w:lineRule="auto"/>
        <w:rPr>
          <w:rFonts w:ascii="Arial" w:hAnsi="Arial" w:cs="Arial"/>
          <w:color w:val="000000"/>
        </w:rPr>
      </w:pPr>
      <w:r w:rsidRPr="00E16546">
        <w:rPr>
          <w:rFonts w:ascii="Arial" w:hAnsi="Arial" w:cs="Arial"/>
          <w:color w:val="000000"/>
        </w:rPr>
        <w:t>Działka zlokalizowana jest w podmiejskiej części obrębu ewidencyjnego Libiąż Mały. Ukształtowanie terenu</w:t>
      </w:r>
      <w:r w:rsidR="004722C6" w:rsidRPr="00E16546">
        <w:rPr>
          <w:rFonts w:ascii="Arial" w:hAnsi="Arial" w:cs="Arial"/>
          <w:color w:val="000000"/>
        </w:rPr>
        <w:t xml:space="preserve"> </w:t>
      </w:r>
      <w:r w:rsidRPr="00E16546">
        <w:rPr>
          <w:rFonts w:ascii="Arial" w:hAnsi="Arial" w:cs="Arial"/>
          <w:color w:val="000000"/>
        </w:rPr>
        <w:t>z nachyleniem od strony drogi publicznej, kształt działki – trójkątny</w:t>
      </w:r>
      <w:r w:rsidR="00C33B6B" w:rsidRPr="00E16546">
        <w:rPr>
          <w:rFonts w:ascii="Arial" w:hAnsi="Arial" w:cs="Arial"/>
          <w:color w:val="000000"/>
        </w:rPr>
        <w:t xml:space="preserve">. </w:t>
      </w:r>
      <w:r w:rsidR="00D30616" w:rsidRPr="00E16546">
        <w:rPr>
          <w:rFonts w:ascii="Arial" w:hAnsi="Arial" w:cs="Arial"/>
          <w:color w:val="000000"/>
        </w:rPr>
        <w:t>Nieruchomość</w:t>
      </w:r>
      <w:r w:rsidR="00C33B6B" w:rsidRPr="00E16546">
        <w:rPr>
          <w:rFonts w:ascii="Arial" w:hAnsi="Arial" w:cs="Arial"/>
          <w:color w:val="000000"/>
        </w:rPr>
        <w:t xml:space="preserve"> porośnięta jest roślinnością trawiastą w znacznej części zakrzaczona. </w:t>
      </w:r>
      <w:r w:rsidR="00D30616" w:rsidRPr="00E16546">
        <w:rPr>
          <w:rFonts w:ascii="Arial" w:hAnsi="Arial" w:cs="Arial"/>
          <w:color w:val="000000"/>
        </w:rPr>
        <w:t>Bezpośrednie</w:t>
      </w:r>
      <w:r w:rsidR="00C33B6B" w:rsidRPr="00E16546">
        <w:rPr>
          <w:rFonts w:ascii="Arial" w:hAnsi="Arial" w:cs="Arial"/>
          <w:color w:val="000000"/>
        </w:rPr>
        <w:t xml:space="preserve"> i pośrednie </w:t>
      </w:r>
      <w:r w:rsidR="00D30616" w:rsidRPr="00E16546">
        <w:rPr>
          <w:rFonts w:ascii="Arial" w:hAnsi="Arial" w:cs="Arial"/>
          <w:color w:val="000000"/>
        </w:rPr>
        <w:t>otoczenie</w:t>
      </w:r>
      <w:r w:rsidR="00C33B6B" w:rsidRPr="00E16546">
        <w:rPr>
          <w:rFonts w:ascii="Arial" w:hAnsi="Arial" w:cs="Arial"/>
          <w:color w:val="000000"/>
        </w:rPr>
        <w:t xml:space="preserve"> stanowią tereny zabudowy </w:t>
      </w:r>
      <w:r w:rsidR="00D30616" w:rsidRPr="00E16546">
        <w:rPr>
          <w:rFonts w:ascii="Arial" w:hAnsi="Arial" w:cs="Arial"/>
          <w:color w:val="000000"/>
        </w:rPr>
        <w:t>mieszkaniowej</w:t>
      </w:r>
      <w:r w:rsidR="00C33B6B" w:rsidRPr="00E16546">
        <w:rPr>
          <w:rFonts w:ascii="Arial" w:hAnsi="Arial" w:cs="Arial"/>
          <w:color w:val="000000"/>
        </w:rPr>
        <w:t xml:space="preserve"> </w:t>
      </w:r>
      <w:r w:rsidR="00D30616" w:rsidRPr="00E16546">
        <w:rPr>
          <w:rFonts w:ascii="Arial" w:hAnsi="Arial" w:cs="Arial"/>
          <w:color w:val="000000"/>
        </w:rPr>
        <w:t>jednorodzinnej</w:t>
      </w:r>
      <w:r w:rsidR="00C33B6B" w:rsidRPr="00E16546">
        <w:rPr>
          <w:rFonts w:ascii="Arial" w:hAnsi="Arial" w:cs="Arial"/>
          <w:color w:val="000000"/>
        </w:rPr>
        <w:t>, tereny lasu, tereny kolejowe, droga powiatowa nr 933 oraz tereny przemysłowe Kopalni Dolomitu Libiąż.</w:t>
      </w:r>
      <w:r w:rsidR="00D30616" w:rsidRPr="00E16546">
        <w:rPr>
          <w:rFonts w:ascii="Arial" w:hAnsi="Arial" w:cs="Arial"/>
          <w:color w:val="000000"/>
        </w:rPr>
        <w:t xml:space="preserve"> Pełne zaplecze </w:t>
      </w:r>
      <w:proofErr w:type="spellStart"/>
      <w:r w:rsidR="00D30616" w:rsidRPr="00E16546">
        <w:rPr>
          <w:rFonts w:ascii="Arial" w:hAnsi="Arial" w:cs="Arial"/>
          <w:color w:val="000000"/>
        </w:rPr>
        <w:t>socjalno</w:t>
      </w:r>
      <w:proofErr w:type="spellEnd"/>
      <w:r w:rsidR="00D30616" w:rsidRPr="00E16546">
        <w:rPr>
          <w:rFonts w:ascii="Arial" w:hAnsi="Arial" w:cs="Arial"/>
          <w:color w:val="000000"/>
        </w:rPr>
        <w:t xml:space="preserve">–administracyjne zlokalizowane jest w centralnej części miasta oddalonej o około 2 km. Dostęp  </w:t>
      </w:r>
      <w:r w:rsidR="001E1136" w:rsidRPr="00E16546">
        <w:rPr>
          <w:rFonts w:ascii="Arial" w:hAnsi="Arial" w:cs="Arial"/>
          <w:color w:val="000000"/>
        </w:rPr>
        <w:t xml:space="preserve">komunikacyjny odbywa się drogą gminną ulicą Kamienną, z którą przedmiot wyceny graniczy. Wyposażenie w urządzenia infrastruktury technicznej znajduje się w drodze powiatowej nr 933. Przez część działki przebiega linia elektroenergetyczna. </w:t>
      </w:r>
      <w:r w:rsidR="004722C6" w:rsidRPr="00E16546">
        <w:rPr>
          <w:rFonts w:ascii="Arial" w:hAnsi="Arial" w:cs="Arial"/>
        </w:rPr>
        <w:t xml:space="preserve">Zgodnie z zapisami ewidencji gruntów przedmiotowa działka posiada użytek „RVI” – grunty orne. </w:t>
      </w:r>
    </w:p>
    <w:p w14:paraId="408F03BD" w14:textId="14F56BF2" w:rsidR="00E034F7" w:rsidRPr="00E16546" w:rsidRDefault="00E034F7" w:rsidP="009230E4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</w:p>
    <w:p w14:paraId="17F27934" w14:textId="61C8CA25" w:rsidR="004722C6" w:rsidRPr="00E16546" w:rsidRDefault="004722C6" w:rsidP="009230E4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b/>
          <w:color w:val="000000" w:themeColor="text1"/>
        </w:rPr>
      </w:pPr>
      <w:r w:rsidRPr="00E16546">
        <w:rPr>
          <w:rFonts w:ascii="Arial" w:hAnsi="Arial" w:cs="Arial"/>
          <w:b/>
          <w:color w:val="000000" w:themeColor="text1"/>
        </w:rPr>
        <w:t>Cena wywoławcza netto 4.550,00 zł</w:t>
      </w:r>
      <w:r w:rsidR="005172EB">
        <w:rPr>
          <w:rFonts w:ascii="Arial" w:hAnsi="Arial" w:cs="Arial"/>
          <w:b/>
          <w:color w:val="000000" w:themeColor="text1"/>
        </w:rPr>
        <w:t xml:space="preserve"> </w:t>
      </w:r>
      <w:r w:rsidR="005172EB">
        <w:rPr>
          <w:rFonts w:ascii="Arial" w:hAnsi="Arial" w:cs="Arial"/>
          <w:b/>
          <w:color w:val="000000" w:themeColor="text1"/>
        </w:rPr>
        <w:br/>
        <w:t>(słownie</w:t>
      </w:r>
      <w:r w:rsidR="000D6007">
        <w:rPr>
          <w:rFonts w:ascii="Arial" w:hAnsi="Arial" w:cs="Arial"/>
          <w:b/>
          <w:color w:val="000000" w:themeColor="text1"/>
        </w:rPr>
        <w:t xml:space="preserve">: </w:t>
      </w:r>
      <w:r w:rsidR="000D6007">
        <w:rPr>
          <w:rFonts w:ascii="Arial" w:hAnsi="Arial" w:cs="Arial"/>
          <w:b/>
          <w:color w:val="000000" w:themeColor="text1"/>
        </w:rPr>
        <w:t>cztery tysiące pięćset pięćdziesiąt</w:t>
      </w:r>
      <w:r w:rsidR="005172EB">
        <w:rPr>
          <w:rFonts w:ascii="Arial" w:hAnsi="Arial" w:cs="Arial"/>
          <w:b/>
          <w:color w:val="000000" w:themeColor="text1"/>
        </w:rPr>
        <w:t xml:space="preserve"> złotych</w:t>
      </w:r>
      <w:r w:rsidR="000D6007">
        <w:rPr>
          <w:rFonts w:ascii="Arial" w:hAnsi="Arial" w:cs="Arial"/>
          <w:b/>
          <w:color w:val="000000" w:themeColor="text1"/>
        </w:rPr>
        <w:t xml:space="preserve"> 00/100). </w:t>
      </w:r>
    </w:p>
    <w:p w14:paraId="4EECA7DE" w14:textId="1A179522" w:rsidR="00380CE0" w:rsidRPr="00E16546" w:rsidRDefault="004722C6" w:rsidP="009230E4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E16546">
        <w:rPr>
          <w:rFonts w:ascii="Arial" w:hAnsi="Arial" w:cs="Arial"/>
          <w:b/>
          <w:color w:val="000000" w:themeColor="text1"/>
        </w:rPr>
        <w:t>Dostawa podlega opodatkowaniu podatkiem VAT według stawki 23 %.</w:t>
      </w:r>
    </w:p>
    <w:p w14:paraId="6273A3F9" w14:textId="355FA426" w:rsidR="00380CE0" w:rsidRPr="00E16546" w:rsidRDefault="00380CE0" w:rsidP="009230E4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/>
        </w:rPr>
      </w:pPr>
      <w:r w:rsidRPr="00E16546">
        <w:rPr>
          <w:rFonts w:ascii="Arial" w:hAnsi="Arial" w:cs="Arial"/>
          <w:color w:val="000000"/>
        </w:rPr>
        <w:t xml:space="preserve">Wszelkie koszty związane ze sprzedażą przedmiotowej nieruchomości (opłaty notarialne, sądowe) nie będą obciążały budżetu Skarbu Państwa i zostaną zapłacone przez stronę kupującą. </w:t>
      </w:r>
    </w:p>
    <w:p w14:paraId="55FA341F" w14:textId="363BC57F" w:rsidR="00E050E5" w:rsidRPr="00E16546" w:rsidRDefault="00380CE0" w:rsidP="009230E4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</w:rPr>
      </w:pPr>
      <w:r w:rsidRPr="00E16546">
        <w:rPr>
          <w:rFonts w:ascii="Arial" w:hAnsi="Arial" w:cs="Arial"/>
          <w:color w:val="000000" w:themeColor="text1"/>
        </w:rPr>
        <w:lastRenderedPageBreak/>
        <w:t>Sprzedaż</w:t>
      </w:r>
      <w:r w:rsidR="00844C7B" w:rsidRPr="00E16546">
        <w:rPr>
          <w:rFonts w:ascii="Arial" w:hAnsi="Arial" w:cs="Arial"/>
          <w:color w:val="000000" w:themeColor="text1"/>
        </w:rPr>
        <w:t xml:space="preserve"> </w:t>
      </w:r>
      <w:r w:rsidRPr="00E16546">
        <w:rPr>
          <w:rFonts w:ascii="Arial" w:hAnsi="Arial" w:cs="Arial"/>
          <w:color w:val="000000" w:themeColor="text1"/>
        </w:rPr>
        <w:t>nieruchomości Skarbu Państwa położonej w obrębie Libiąż Mały, jednostka ewidencyjna Libiąż – miasto, oznaczonej jako działka nr 1313/6 o powierzchni 0,0088 ha, objęta księgą wieczystą nr KR1C/00032105/1 nastąpi w drodze przetargu pisemnego nieograniczonego</w:t>
      </w:r>
      <w:r w:rsidR="00844C7B" w:rsidRPr="00E16546">
        <w:rPr>
          <w:rFonts w:ascii="Arial" w:hAnsi="Arial" w:cs="Arial"/>
        </w:rPr>
        <w:t xml:space="preserve"> </w:t>
      </w:r>
      <w:r w:rsidR="00E050E5" w:rsidRPr="00E16546">
        <w:rPr>
          <w:rFonts w:ascii="Arial" w:hAnsi="Arial" w:cs="Arial"/>
        </w:rPr>
        <w:t xml:space="preserve">(zgodnie z Zarządzeniem Wojewody Małopolskiego Nr </w:t>
      </w:r>
      <w:r w:rsidR="00F67705" w:rsidRPr="00E16546">
        <w:rPr>
          <w:rFonts w:ascii="Arial" w:hAnsi="Arial" w:cs="Arial"/>
        </w:rPr>
        <w:t>poz. r</w:t>
      </w:r>
      <w:r w:rsidR="00E050E5" w:rsidRPr="00E16546">
        <w:rPr>
          <w:rFonts w:ascii="Arial" w:hAnsi="Arial" w:cs="Arial"/>
        </w:rPr>
        <w:t xml:space="preserve">ej. </w:t>
      </w:r>
      <w:r w:rsidR="00F67705" w:rsidRPr="00E16546">
        <w:rPr>
          <w:rFonts w:ascii="Arial" w:hAnsi="Arial" w:cs="Arial"/>
        </w:rPr>
        <w:t xml:space="preserve">23/24 z dnia 29 stycznia 2024 r.). </w:t>
      </w:r>
    </w:p>
    <w:p w14:paraId="7AAE67E5" w14:textId="499B6C21" w:rsidR="00E050E5" w:rsidRPr="00E16546" w:rsidRDefault="00E050E5" w:rsidP="009230E4">
      <w:pPr>
        <w:spacing w:line="360" w:lineRule="auto"/>
        <w:rPr>
          <w:rFonts w:ascii="Arial" w:hAnsi="Arial" w:cs="Arial"/>
        </w:rPr>
      </w:pPr>
    </w:p>
    <w:p w14:paraId="55036C3F" w14:textId="1DEE87B5" w:rsidR="00E2308D" w:rsidRDefault="00E2308D" w:rsidP="009230E4">
      <w:pPr>
        <w:spacing w:line="360" w:lineRule="auto"/>
        <w:rPr>
          <w:rFonts w:ascii="Arial" w:hAnsi="Arial" w:cs="Arial"/>
        </w:rPr>
      </w:pPr>
      <w:r w:rsidRPr="00E16546">
        <w:rPr>
          <w:rFonts w:ascii="Arial" w:hAnsi="Arial" w:cs="Arial"/>
          <w:color w:val="000000" w:themeColor="text1"/>
        </w:rPr>
        <w:t xml:space="preserve">Starosta zastrzega sobie prawo wycofania nieruchomości z wykazu terenów przeznaczonych </w:t>
      </w:r>
      <w:r w:rsidRPr="00E16546">
        <w:rPr>
          <w:rFonts w:ascii="Arial" w:hAnsi="Arial" w:cs="Arial"/>
        </w:rPr>
        <w:t xml:space="preserve">do zbycia. </w:t>
      </w:r>
    </w:p>
    <w:p w14:paraId="57955878" w14:textId="34E4E99D" w:rsidR="00E050E5" w:rsidRPr="00E16546" w:rsidRDefault="00E050E5" w:rsidP="009230E4">
      <w:pPr>
        <w:spacing w:line="360" w:lineRule="auto"/>
        <w:rPr>
          <w:rFonts w:ascii="Arial" w:hAnsi="Arial" w:cs="Arial"/>
          <w:color w:val="000000" w:themeColor="text1"/>
        </w:rPr>
      </w:pPr>
    </w:p>
    <w:p w14:paraId="4561D44E" w14:textId="77777777" w:rsidR="00FB6929" w:rsidRPr="00E16546" w:rsidRDefault="00FB6929" w:rsidP="009230E4">
      <w:pPr>
        <w:spacing w:line="360" w:lineRule="auto"/>
        <w:ind w:right="174"/>
        <w:rPr>
          <w:rFonts w:ascii="Arial" w:hAnsi="Arial" w:cs="Arial"/>
          <w:color w:val="000000" w:themeColor="text1"/>
        </w:rPr>
      </w:pPr>
      <w:r w:rsidRPr="00E16546">
        <w:rPr>
          <w:rFonts w:ascii="Arial" w:hAnsi="Arial" w:cs="Arial"/>
          <w:color w:val="000000" w:themeColor="text1"/>
        </w:rPr>
        <w:t xml:space="preserve">Na podstawie art. 34 ust. 1 pkt 1 i 2 Ustawy o gospodarce nieruchomościami  -pierwszeństwo w nabyciu z zastrzeżeniem art. 216a w/w ustawy, przysługuje osobie, która spełni jeden z następujących warunków: </w:t>
      </w:r>
    </w:p>
    <w:p w14:paraId="551A973E" w14:textId="77777777" w:rsidR="00FB6929" w:rsidRPr="00E16546" w:rsidRDefault="00FB6929" w:rsidP="009230E4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E16546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14:paraId="6E03A9E2" w14:textId="5B9DE545" w:rsidR="00E050E5" w:rsidRPr="00104E14" w:rsidRDefault="00FB6929" w:rsidP="00104E14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E16546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</w:p>
    <w:p w14:paraId="1D992675" w14:textId="00257884" w:rsidR="00E050E5" w:rsidRPr="00E16546" w:rsidRDefault="00E050E5" w:rsidP="009230E4">
      <w:pPr>
        <w:spacing w:line="360" w:lineRule="auto"/>
        <w:ind w:right="174"/>
        <w:rPr>
          <w:rFonts w:ascii="Arial" w:hAnsi="Arial" w:cs="Arial"/>
          <w:b/>
          <w:color w:val="000000" w:themeColor="text1"/>
        </w:rPr>
      </w:pPr>
      <w:r w:rsidRPr="00E16546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E16546">
        <w:rPr>
          <w:rFonts w:ascii="Arial" w:hAnsi="Arial" w:cs="Arial"/>
          <w:color w:val="000000" w:themeColor="text1"/>
        </w:rPr>
        <w:br/>
      </w:r>
      <w:r w:rsidR="00E2308D" w:rsidRPr="00E16546">
        <w:rPr>
          <w:rFonts w:ascii="Arial" w:hAnsi="Arial" w:cs="Arial"/>
          <w:b/>
          <w:color w:val="000000" w:themeColor="text1"/>
        </w:rPr>
        <w:t>2</w:t>
      </w:r>
      <w:r w:rsidR="00E16546" w:rsidRPr="00E16546">
        <w:rPr>
          <w:rFonts w:ascii="Arial" w:hAnsi="Arial" w:cs="Arial"/>
          <w:b/>
          <w:color w:val="000000" w:themeColor="text1"/>
        </w:rPr>
        <w:t>1</w:t>
      </w:r>
      <w:r w:rsidRPr="00E16546">
        <w:rPr>
          <w:rFonts w:ascii="Arial" w:hAnsi="Arial" w:cs="Arial"/>
          <w:b/>
          <w:color w:val="000000" w:themeColor="text1"/>
        </w:rPr>
        <w:t>.0</w:t>
      </w:r>
      <w:r w:rsidR="00E2308D" w:rsidRPr="00E16546">
        <w:rPr>
          <w:rFonts w:ascii="Arial" w:hAnsi="Arial" w:cs="Arial"/>
          <w:b/>
          <w:color w:val="000000" w:themeColor="text1"/>
        </w:rPr>
        <w:t>3</w:t>
      </w:r>
      <w:r w:rsidRPr="00E16546">
        <w:rPr>
          <w:rFonts w:ascii="Arial" w:hAnsi="Arial" w:cs="Arial"/>
          <w:b/>
          <w:color w:val="000000" w:themeColor="text1"/>
        </w:rPr>
        <w:t>.202</w:t>
      </w:r>
      <w:r w:rsidR="00E2308D" w:rsidRPr="00E16546">
        <w:rPr>
          <w:rFonts w:ascii="Arial" w:hAnsi="Arial" w:cs="Arial"/>
          <w:b/>
          <w:color w:val="000000" w:themeColor="text1"/>
        </w:rPr>
        <w:t>4</w:t>
      </w:r>
      <w:r w:rsidRPr="00E16546">
        <w:rPr>
          <w:rFonts w:ascii="Arial" w:hAnsi="Arial" w:cs="Arial"/>
          <w:b/>
          <w:color w:val="000000" w:themeColor="text1"/>
        </w:rPr>
        <w:t xml:space="preserve"> r.</w:t>
      </w:r>
    </w:p>
    <w:p w14:paraId="17652AF3" w14:textId="77777777" w:rsidR="00E050E5" w:rsidRPr="00E16546" w:rsidRDefault="00E050E5" w:rsidP="009230E4">
      <w:pPr>
        <w:spacing w:line="360" w:lineRule="auto"/>
        <w:ind w:right="174"/>
        <w:rPr>
          <w:rFonts w:ascii="Arial" w:hAnsi="Arial" w:cs="Arial"/>
          <w:b/>
          <w:color w:val="000000" w:themeColor="text1"/>
        </w:rPr>
      </w:pPr>
    </w:p>
    <w:p w14:paraId="2ED2B1D7" w14:textId="1BE2E47E" w:rsidR="00E050E5" w:rsidRPr="00E16546" w:rsidRDefault="00E050E5" w:rsidP="009230E4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16546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21 dni na tablicy ogłoszeń w Starostwie Powiatowym w Chrzanowie począwszy od </w:t>
      </w:r>
      <w:r w:rsidR="00E2308D" w:rsidRPr="00E16546">
        <w:rPr>
          <w:rFonts w:ascii="Arial" w:hAnsi="Arial" w:cs="Arial"/>
          <w:color w:val="000000" w:themeColor="text1"/>
        </w:rPr>
        <w:t xml:space="preserve">6 lutego 2024 r. </w:t>
      </w:r>
      <w:r w:rsidRPr="00E16546">
        <w:rPr>
          <w:rFonts w:ascii="Arial" w:hAnsi="Arial" w:cs="Arial"/>
          <w:b/>
          <w:color w:val="000000" w:themeColor="text1"/>
        </w:rPr>
        <w:t xml:space="preserve"> </w:t>
      </w:r>
    </w:p>
    <w:p w14:paraId="0A279BFA" w14:textId="587115B1" w:rsidR="00E050E5" w:rsidRPr="00E16546" w:rsidRDefault="00E050E5" w:rsidP="009230E4">
      <w:pPr>
        <w:spacing w:line="360" w:lineRule="auto"/>
        <w:rPr>
          <w:rFonts w:ascii="Arial" w:hAnsi="Arial" w:cs="Arial"/>
          <w:color w:val="000000" w:themeColor="text1"/>
        </w:rPr>
      </w:pPr>
      <w:r w:rsidRPr="00E16546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E16546">
        <w:rPr>
          <w:rFonts w:ascii="Arial" w:hAnsi="Arial" w:cs="Arial"/>
          <w:i/>
          <w:color w:val="000000" w:themeColor="text1"/>
        </w:rPr>
        <w:t>http://www.powiat-chrzanowski.pl</w:t>
      </w:r>
      <w:r w:rsidRPr="00E16546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E16546">
        <w:rPr>
          <w:rFonts w:ascii="Arial" w:hAnsi="Arial" w:cs="Arial"/>
          <w:i/>
          <w:color w:val="000000" w:themeColor="text1"/>
        </w:rPr>
        <w:t xml:space="preserve">Zamówienia publiczne – ogłoszenia – Ogłoszenia różne, </w:t>
      </w:r>
      <w:r w:rsidRPr="00E16546">
        <w:rPr>
          <w:rFonts w:ascii="Arial" w:hAnsi="Arial" w:cs="Arial"/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14:paraId="2DB62B01" w14:textId="62BBC493" w:rsidR="000D3DC8" w:rsidRPr="009230E4" w:rsidRDefault="00E050E5" w:rsidP="009230E4">
      <w:pPr>
        <w:spacing w:line="360" w:lineRule="auto"/>
        <w:rPr>
          <w:rFonts w:ascii="Arial" w:hAnsi="Arial" w:cs="Arial"/>
        </w:rPr>
      </w:pPr>
      <w:r w:rsidRPr="00E16546"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32/ 62-57-926.</w:t>
      </w:r>
    </w:p>
    <w:sectPr w:rsidR="000D3DC8" w:rsidRPr="009230E4" w:rsidSect="009230E4">
      <w:headerReference w:type="default" r:id="rId7"/>
      <w:footerReference w:type="default" r:id="rId8"/>
      <w:pgSz w:w="11906" w:h="16838"/>
      <w:pgMar w:top="819" w:right="1080" w:bottom="426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6A36" w14:textId="77777777" w:rsidR="00954B87" w:rsidRDefault="00954B87" w:rsidP="00620308">
      <w:r>
        <w:separator/>
      </w:r>
    </w:p>
  </w:endnote>
  <w:endnote w:type="continuationSeparator" w:id="0">
    <w:p w14:paraId="059EA8F0" w14:textId="77777777" w:rsidR="00954B87" w:rsidRDefault="00954B87" w:rsidP="0062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74802"/>
      <w:docPartObj>
        <w:docPartGallery w:val="Page Numbers (Bottom of Page)"/>
        <w:docPartUnique/>
      </w:docPartObj>
    </w:sdtPr>
    <w:sdtEndPr/>
    <w:sdtContent>
      <w:p w14:paraId="1681B434" w14:textId="39BDF67F" w:rsidR="00FA6570" w:rsidRDefault="00FA6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D2A7C" w14:textId="77777777" w:rsidR="00FA6570" w:rsidRDefault="00FA6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78EF" w14:textId="77777777" w:rsidR="00954B87" w:rsidRDefault="00954B87" w:rsidP="00620308">
      <w:r>
        <w:separator/>
      </w:r>
    </w:p>
  </w:footnote>
  <w:footnote w:type="continuationSeparator" w:id="0">
    <w:p w14:paraId="34CA6486" w14:textId="77777777" w:rsidR="00954B87" w:rsidRDefault="00954B87" w:rsidP="0062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CA54" w14:textId="29B358F0" w:rsidR="00566BD2" w:rsidRPr="0035522B" w:rsidRDefault="000B1938" w:rsidP="00C41B4E">
    <w:pPr>
      <w:pStyle w:val="Nagwek"/>
      <w:jc w:val="right"/>
      <w:rPr>
        <w:rFonts w:ascii="Arial" w:hAnsi="Arial" w:cs="Arial"/>
      </w:rPr>
    </w:pPr>
    <w:r w:rsidRPr="0035522B">
      <w:rPr>
        <w:rFonts w:ascii="Arial" w:hAnsi="Arial" w:cs="Arial"/>
      </w:rPr>
      <w:t>AGN.684</w:t>
    </w:r>
    <w:r w:rsidR="00620308">
      <w:rPr>
        <w:rFonts w:ascii="Arial" w:hAnsi="Arial" w:cs="Arial"/>
      </w:rPr>
      <w:t>0</w:t>
    </w:r>
    <w:r w:rsidRPr="0035522B">
      <w:rPr>
        <w:rFonts w:ascii="Arial" w:hAnsi="Arial" w:cs="Arial"/>
      </w:rPr>
      <w:t>.</w:t>
    </w:r>
    <w:r w:rsidR="00620308">
      <w:rPr>
        <w:rFonts w:ascii="Arial" w:hAnsi="Arial" w:cs="Arial"/>
      </w:rPr>
      <w:t>2.12</w:t>
    </w:r>
    <w:r w:rsidRPr="0035522B">
      <w:rPr>
        <w:rFonts w:ascii="Arial" w:hAnsi="Arial" w:cs="Arial"/>
      </w:rPr>
      <w:t>.202</w:t>
    </w:r>
    <w:r w:rsidR="00620308">
      <w:rPr>
        <w:rFonts w:ascii="Arial" w:hAnsi="Arial" w:cs="Arial"/>
      </w:rPr>
      <w:t>3</w:t>
    </w:r>
    <w:r w:rsidRPr="0035522B">
      <w:rPr>
        <w:rFonts w:ascii="Arial" w:hAnsi="Arial" w:cs="Arial"/>
      </w:rPr>
      <w:t>.</w:t>
    </w:r>
    <w:r w:rsidR="00620308">
      <w:rPr>
        <w:rFonts w:ascii="Arial" w:hAnsi="Arial" w:cs="Arial"/>
      </w:rPr>
      <w:t>KK23/</w:t>
    </w:r>
    <w:r w:rsidRPr="0035522B">
      <w:rPr>
        <w:rFonts w:ascii="Arial" w:hAnsi="Arial" w:cs="Arial"/>
      </w:rPr>
      <w:t>IM3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C2E"/>
    <w:multiLevelType w:val="hybridMultilevel"/>
    <w:tmpl w:val="BEE6335E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E5"/>
    <w:rsid w:val="000B1938"/>
    <w:rsid w:val="000D3DC8"/>
    <w:rsid w:val="000D6007"/>
    <w:rsid w:val="000F6FCE"/>
    <w:rsid w:val="00104E14"/>
    <w:rsid w:val="001E1136"/>
    <w:rsid w:val="00380CE0"/>
    <w:rsid w:val="00433425"/>
    <w:rsid w:val="004722C6"/>
    <w:rsid w:val="005172EB"/>
    <w:rsid w:val="00573DB7"/>
    <w:rsid w:val="00614032"/>
    <w:rsid w:val="00620308"/>
    <w:rsid w:val="00844C7B"/>
    <w:rsid w:val="009230E4"/>
    <w:rsid w:val="00954B87"/>
    <w:rsid w:val="00A27876"/>
    <w:rsid w:val="00C33B6B"/>
    <w:rsid w:val="00CD51ED"/>
    <w:rsid w:val="00D30616"/>
    <w:rsid w:val="00D65FDC"/>
    <w:rsid w:val="00E034F7"/>
    <w:rsid w:val="00E050E5"/>
    <w:rsid w:val="00E16546"/>
    <w:rsid w:val="00E2308D"/>
    <w:rsid w:val="00F67705"/>
    <w:rsid w:val="00FA6570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6573A"/>
  <w15:chartTrackingRefBased/>
  <w15:docId w15:val="{F4806792-3227-4772-B8A5-A4E96D1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50E5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0E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05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E050E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E050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50E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620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22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C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770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MOSKALA</dc:creator>
  <cp:keywords/>
  <dc:description/>
  <cp:lastModifiedBy>IWONA MOSKALA</cp:lastModifiedBy>
  <cp:revision>36</cp:revision>
  <dcterms:created xsi:type="dcterms:W3CDTF">2024-02-05T11:48:00Z</dcterms:created>
  <dcterms:modified xsi:type="dcterms:W3CDTF">2024-02-06T07:58:00Z</dcterms:modified>
</cp:coreProperties>
</file>