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2" w:rsidRPr="00612CF7" w:rsidRDefault="00477252" w:rsidP="00477252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12CF7">
        <w:rPr>
          <w:rFonts w:ascii="Arial" w:hAnsi="Arial" w:cs="Arial"/>
          <w:b/>
        </w:rPr>
        <w:t>OGŁOSZENIE</w:t>
      </w:r>
    </w:p>
    <w:p w:rsidR="00477252" w:rsidRPr="00612CF7" w:rsidRDefault="00477252" w:rsidP="00477252">
      <w:pPr>
        <w:spacing w:line="276" w:lineRule="auto"/>
        <w:rPr>
          <w:rFonts w:ascii="Arial" w:hAnsi="Arial" w:cs="Arial"/>
          <w:b/>
        </w:rPr>
      </w:pPr>
      <w:r w:rsidRPr="00612CF7">
        <w:rPr>
          <w:rFonts w:ascii="Arial" w:hAnsi="Arial" w:cs="Arial"/>
          <w:b/>
        </w:rPr>
        <w:t xml:space="preserve">Starosty Chrzanowskiego z dnia </w:t>
      </w:r>
      <w:r>
        <w:rPr>
          <w:rFonts w:ascii="Arial" w:hAnsi="Arial" w:cs="Arial"/>
          <w:b/>
        </w:rPr>
        <w:t>2</w:t>
      </w:r>
      <w:r w:rsidR="00D165D8">
        <w:rPr>
          <w:rFonts w:ascii="Arial" w:hAnsi="Arial" w:cs="Arial"/>
          <w:b/>
        </w:rPr>
        <w:t xml:space="preserve">1 </w:t>
      </w:r>
      <w:r w:rsidRPr="00612CF7">
        <w:rPr>
          <w:rFonts w:ascii="Arial" w:hAnsi="Arial" w:cs="Arial"/>
          <w:b/>
        </w:rPr>
        <w:t>czerwca 2023 roku w sprawie wykazu nieruchomości Skarbu Państwa przeznaczonej do oddania w użytkowanie wieczyste wraz ze sprzedażą nakładów budowlanych po</w:t>
      </w:r>
      <w:r>
        <w:rPr>
          <w:rFonts w:ascii="Arial" w:hAnsi="Arial" w:cs="Arial"/>
          <w:b/>
        </w:rPr>
        <w:t xml:space="preserve">czynionych na nieruchomości. </w:t>
      </w:r>
    </w:p>
    <w:p w:rsidR="00477252" w:rsidRPr="000E3A79" w:rsidRDefault="00477252" w:rsidP="00477252">
      <w:pPr>
        <w:rPr>
          <w:b/>
        </w:rPr>
      </w:pPr>
    </w:p>
    <w:p w:rsidR="00477252" w:rsidRPr="002756AC" w:rsidRDefault="00477252" w:rsidP="00477252">
      <w:pPr>
        <w:tabs>
          <w:tab w:val="left" w:pos="1134"/>
        </w:tabs>
        <w:spacing w:line="276" w:lineRule="auto"/>
      </w:pPr>
      <w:r w:rsidRPr="009E6B79">
        <w:rPr>
          <w:rFonts w:ascii="Arial" w:hAnsi="Arial" w:cs="Arial"/>
          <w:b/>
        </w:rPr>
        <w:t>Działając na podstawie</w:t>
      </w:r>
      <w:r>
        <w:rPr>
          <w:rFonts w:ascii="Arial" w:hAnsi="Arial" w:cs="Arial"/>
          <w:b/>
        </w:rPr>
        <w:t xml:space="preserve"> art. 35</w:t>
      </w:r>
      <w:r w:rsidRPr="009E6B79">
        <w:rPr>
          <w:rFonts w:ascii="Arial" w:hAnsi="Arial" w:cs="Arial"/>
          <w:b/>
        </w:rPr>
        <w:t xml:space="preserve"> ust. 1 i 2 ustawy z dnia 21 sierpnia 1997 r. o gospodarce nieruchomościami (t.j. Dz. U. z 2023 r. poz. 344)</w:t>
      </w:r>
      <w:r w:rsidRPr="009E6B7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Starosta </w:t>
      </w:r>
      <w:r w:rsidRPr="009E6B79">
        <w:rPr>
          <w:rFonts w:ascii="Arial" w:hAnsi="Arial" w:cs="Arial"/>
          <w:b/>
        </w:rPr>
        <w:t xml:space="preserve">Chrzanowski ogłasza, </w:t>
      </w:r>
      <w:r>
        <w:rPr>
          <w:rFonts w:ascii="Arial" w:hAnsi="Arial" w:cs="Arial"/>
          <w:b/>
        </w:rPr>
        <w:t>iż</w:t>
      </w:r>
      <w:r w:rsidRPr="009E6B79">
        <w:rPr>
          <w:rFonts w:ascii="Arial" w:hAnsi="Arial" w:cs="Arial"/>
          <w:b/>
        </w:rPr>
        <w:t xml:space="preserve"> z zaso</w:t>
      </w:r>
      <w:r>
        <w:rPr>
          <w:rFonts w:ascii="Arial" w:hAnsi="Arial" w:cs="Arial"/>
          <w:b/>
        </w:rPr>
        <w:t xml:space="preserve">bu nieruchomości Skarbu Państwa </w:t>
      </w:r>
      <w:r w:rsidRPr="00751EC5">
        <w:rPr>
          <w:rFonts w:ascii="Arial" w:hAnsi="Arial" w:cs="Arial"/>
          <w:b/>
        </w:rPr>
        <w:t>przeznaczona została do oddania w użytkowanie wieczyste w drodze</w:t>
      </w:r>
      <w:r w:rsidRPr="00751EC5">
        <w:rPr>
          <w:b/>
        </w:rPr>
        <w:t xml:space="preserve"> </w:t>
      </w:r>
      <w:r w:rsidRPr="00751EC5">
        <w:rPr>
          <w:rFonts w:ascii="Arial" w:hAnsi="Arial" w:cs="Arial"/>
          <w:b/>
        </w:rPr>
        <w:t>bezprzetargowej na rzecz użytkownika wieczystego nieruchomości przyległej, tj. VEOLIA Południe Sp. z o.o. z siedzibą w Tarnowskich Górach</w:t>
      </w:r>
      <w:r>
        <w:rPr>
          <w:rFonts w:ascii="Arial" w:hAnsi="Arial" w:cs="Arial"/>
          <w:b/>
        </w:rPr>
        <w:t>,</w:t>
      </w:r>
      <w:r w:rsidRPr="00751EC5">
        <w:rPr>
          <w:rFonts w:ascii="Arial" w:hAnsi="Arial" w:cs="Arial"/>
          <w:b/>
        </w:rPr>
        <w:t xml:space="preserve"> nieruchomość oznaczona według operatu ewidencji gruntów jako działka nr 564/10 o pow. 0,0196 ha, położona w Chrzanowie, obręb ewidencyjny Kościelec, objęta księgą wieczystą nr </w:t>
      </w:r>
      <w:r w:rsidRPr="00751EC5">
        <w:rPr>
          <w:rFonts w:ascii="Arial" w:hAnsi="Arial" w:cs="Arial"/>
          <w:b/>
          <w:color w:val="000000"/>
        </w:rPr>
        <w:t xml:space="preserve">KR1C/00063852/8 </w:t>
      </w:r>
      <w:r w:rsidRPr="00751EC5">
        <w:rPr>
          <w:rFonts w:ascii="Arial" w:hAnsi="Arial" w:cs="Arial"/>
          <w:b/>
        </w:rPr>
        <w:t>wraz ze sprzedażą nakładów budowlanych poczynionych na tej nieruchomości.</w:t>
      </w:r>
      <w:r>
        <w:rPr>
          <w:b/>
        </w:rPr>
        <w:t xml:space="preserve"> </w:t>
      </w:r>
    </w:p>
    <w:p w:rsidR="00477252" w:rsidRDefault="00477252" w:rsidP="00477252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 w:themeColor="text1"/>
        </w:rPr>
      </w:pPr>
    </w:p>
    <w:p w:rsidR="00477252" w:rsidRDefault="00477252" w:rsidP="00477252">
      <w:pPr>
        <w:spacing w:line="276" w:lineRule="auto"/>
        <w:rPr>
          <w:rFonts w:ascii="Arial" w:hAnsi="Arial" w:cs="Arial"/>
          <w:color w:val="000000"/>
        </w:rPr>
      </w:pPr>
      <w:r w:rsidRPr="0035522B">
        <w:rPr>
          <w:rFonts w:ascii="Arial" w:hAnsi="Arial" w:cs="Arial"/>
          <w:color w:val="000000"/>
        </w:rPr>
        <w:t xml:space="preserve">Dla przedmiotowej działki brak jest aktualnie obowiązującego miejscowego planu zagospodarowania przestrzennego. Zgodnie ze studium uwarunkowań i kierunków zagospodarowania przestrzennego Gminy Chrzanów uchwalonym Uchwałą Nr XXXVI/374/2021 z dnia 26.10.2021 r., w/w nieruchomość położona jest na terenie oznaczonym symbolem „Z” – pozostałe tereny zieleni. </w:t>
      </w:r>
    </w:p>
    <w:p w:rsidR="00477252" w:rsidRPr="008B7F4C" w:rsidRDefault="00477252" w:rsidP="00477252">
      <w:pPr>
        <w:spacing w:line="276" w:lineRule="auto"/>
        <w:rPr>
          <w:rFonts w:ascii="Arial" w:hAnsi="Arial" w:cs="Arial"/>
          <w:color w:val="000000"/>
        </w:rPr>
      </w:pPr>
    </w:p>
    <w:p w:rsidR="00477252" w:rsidRPr="009E6B79" w:rsidRDefault="00477252" w:rsidP="00477252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Przedmiotowa nieruchomość posiada kształt nieregularny, niezabudowana, częściowo utwardzona. Działka posiada bezpośredni dostęp do drogi publicznej. Na działce znajduje się częściowe uzbrojenie, a na nieruchomości w sąsiedztwie pełne uzbrojenie. Nieruchomość znajduje się w sąsiedztwie terenów przemysłowo-usługowych oraz terenów zielonych. </w:t>
      </w:r>
    </w:p>
    <w:p w:rsidR="00477252" w:rsidRDefault="00477252" w:rsidP="00477252">
      <w:pPr>
        <w:spacing w:line="276" w:lineRule="auto"/>
        <w:rPr>
          <w:rFonts w:ascii="Arial" w:hAnsi="Arial" w:cs="Arial"/>
          <w:color w:val="000000" w:themeColor="text1"/>
        </w:rPr>
      </w:pPr>
    </w:p>
    <w:p w:rsidR="00477252" w:rsidRDefault="00477252" w:rsidP="00477252">
      <w:pPr>
        <w:spacing w:line="276" w:lineRule="auto"/>
        <w:rPr>
          <w:rFonts w:ascii="Arial" w:hAnsi="Arial" w:cs="Arial"/>
        </w:rPr>
      </w:pPr>
      <w:r w:rsidRPr="00742EA3">
        <w:rPr>
          <w:rFonts w:ascii="Arial" w:hAnsi="Arial" w:cs="Arial"/>
        </w:rPr>
        <w:t xml:space="preserve">Cena oddania w użytkowanie wieczyste w/w działki zgodnie z Zarządzeniem Wojewody Małopolskiego Nr Rej. 205/23 z dnia 1 czerwca 2023 r. zostanie ustalona na poziomie nie niższym niż 14 147,00 zł + 23% VAT, natomiast cena sprzedaży nakładów budowlanych poczynionych na tej nieruchomości zostanie określona na poziomie nie niższym niż 21 232,00 zł + 23% VAT. </w:t>
      </w:r>
    </w:p>
    <w:p w:rsidR="00477252" w:rsidRDefault="00477252" w:rsidP="00477252">
      <w:pPr>
        <w:spacing w:line="276" w:lineRule="auto"/>
        <w:rPr>
          <w:rFonts w:ascii="Arial" w:hAnsi="Arial" w:cs="Arial"/>
        </w:rPr>
      </w:pPr>
    </w:p>
    <w:p w:rsidR="00C41B4E" w:rsidRPr="00833132" w:rsidRDefault="00477252" w:rsidP="00833132">
      <w:pPr>
        <w:spacing w:line="276" w:lineRule="auto"/>
        <w:rPr>
          <w:rFonts w:ascii="Arial" w:hAnsi="Arial" w:cs="Arial"/>
        </w:rPr>
      </w:pPr>
      <w:r w:rsidRPr="00742EA3">
        <w:rPr>
          <w:rFonts w:ascii="Arial" w:hAnsi="Arial" w:cs="Arial"/>
        </w:rPr>
        <w:t xml:space="preserve">Oddanie nieruchomości Skarbu Państwa w użytkowanie wieczyste nastąpi z przeznaczeniem na cele komunikacyjne, przy zastosowaniu stawki procentowej pierwszej opłaty z tytułu użytkowania wieczystego w wysokości 25% ceny nieruchomości gruntowej oraz stawki opłaty rocznej w wysokości 3% ceny nieruchomości gruntowej. </w:t>
      </w:r>
    </w:p>
    <w:p w:rsidR="00EE4803" w:rsidRPr="002A05DC" w:rsidRDefault="00EE4803" w:rsidP="00EE4803">
      <w:pPr>
        <w:pStyle w:val="NormalnyWeb"/>
        <w:jc w:val="both"/>
        <w:rPr>
          <w:rFonts w:ascii="Arial" w:hAnsi="Arial" w:cs="Arial"/>
        </w:rPr>
      </w:pPr>
      <w:r w:rsidRPr="002A05DC">
        <w:rPr>
          <w:rFonts w:ascii="Arial" w:hAnsi="Arial" w:cs="Arial"/>
        </w:rPr>
        <w:t>Opłaty roczne wnosi się przez cały okres użytkowania wieczystego, w terminie do dnia 31 marca każdego roku, z góry za dany rok. Opłaty rocznej nie pobiera się za rok, w którym zostało ustanowione prawo użytkowania wieczystego.</w:t>
      </w:r>
    </w:p>
    <w:p w:rsidR="00EE4803" w:rsidRPr="00D165D8" w:rsidRDefault="003E2E9B" w:rsidP="00D165D8">
      <w:pPr>
        <w:pStyle w:val="NormalnyWeb"/>
        <w:jc w:val="both"/>
        <w:rPr>
          <w:rFonts w:ascii="Arial" w:hAnsi="Arial" w:cs="Arial"/>
        </w:rPr>
      </w:pPr>
      <w:r w:rsidRPr="003E2E9B">
        <w:rPr>
          <w:rFonts w:ascii="Arial" w:hAnsi="Arial" w:cs="Arial"/>
        </w:rPr>
        <w:t>Wysokość opłaty rocznej z tytułu użytkowania wieczystego nieruchomości gruntowej podlega aktualizacji nie częściej niż raz na 3 lata, jeżeli wartość tej nieruchomości ulegnie zmianie. Zaktualizowaną opłatę roczną ustala się, przy zastosowaniu dotychczasowej stawki procentowej,  od wartości nieruchomości określonej na dzień aktualizacji opłaty.</w:t>
      </w:r>
    </w:p>
    <w:p w:rsidR="00585F8E" w:rsidRPr="00742EA3" w:rsidRDefault="00C41B4E" w:rsidP="00612CF7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</w:rPr>
      </w:pPr>
      <w:r w:rsidRPr="00742EA3">
        <w:rPr>
          <w:rFonts w:ascii="Arial" w:hAnsi="Arial" w:cs="Arial"/>
          <w:color w:val="000000"/>
        </w:rPr>
        <w:t xml:space="preserve">Wszelkie koszty związane z </w:t>
      </w:r>
      <w:r w:rsidR="00585F8E" w:rsidRPr="00742EA3">
        <w:rPr>
          <w:rFonts w:ascii="Arial" w:hAnsi="Arial" w:cs="Arial"/>
        </w:rPr>
        <w:t>oddaniem w użytkowanie wieczyste wraz ze sprzedażą nakładów budowlanych poczynio</w:t>
      </w:r>
      <w:r w:rsidR="00742EA3" w:rsidRPr="00742EA3">
        <w:rPr>
          <w:rFonts w:ascii="Arial" w:hAnsi="Arial" w:cs="Arial"/>
        </w:rPr>
        <w:t>nych</w:t>
      </w:r>
      <w:r w:rsidR="00585F8E" w:rsidRPr="00742EA3">
        <w:rPr>
          <w:rFonts w:ascii="Arial" w:hAnsi="Arial" w:cs="Arial"/>
        </w:rPr>
        <w:t xml:space="preserve"> na tej nieruchomości </w:t>
      </w:r>
      <w:r w:rsidR="00585F8E" w:rsidRPr="00742EA3">
        <w:rPr>
          <w:rFonts w:ascii="Arial" w:hAnsi="Arial" w:cs="Arial"/>
          <w:color w:val="000000"/>
        </w:rPr>
        <w:t xml:space="preserve">(opłaty notarialne, sądowe) nie będą obciążały budżetu Skarbu Państwa i zostaną zapłacone przez </w:t>
      </w:r>
      <w:r w:rsidR="00585F8E" w:rsidRPr="00742EA3">
        <w:rPr>
          <w:rFonts w:ascii="Arial" w:hAnsi="Arial" w:cs="Arial"/>
        </w:rPr>
        <w:t xml:space="preserve">VEOLIA Południe Sp. z </w:t>
      </w:r>
      <w:r w:rsidR="00585F8E" w:rsidRPr="00742EA3">
        <w:rPr>
          <w:rFonts w:ascii="Arial" w:hAnsi="Arial" w:cs="Arial"/>
        </w:rPr>
        <w:lastRenderedPageBreak/>
        <w:t xml:space="preserve">o.o. z siedzibą w Tarnowskich Górach. </w:t>
      </w:r>
    </w:p>
    <w:p w:rsidR="00C41B4E" w:rsidRDefault="00C41B4E" w:rsidP="00612CF7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/>
        </w:rPr>
      </w:pPr>
    </w:p>
    <w:p w:rsidR="00AD4240" w:rsidRPr="00742EA3" w:rsidRDefault="00742EA3" w:rsidP="00612CF7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/>
        </w:rPr>
      </w:pPr>
      <w:r w:rsidRPr="00742EA3">
        <w:rPr>
          <w:rFonts w:ascii="Arial" w:hAnsi="Arial" w:cs="Arial"/>
        </w:rPr>
        <w:t>Oddanie nieruchomości Skarbu Państwa w użytkowanie wieczyste oraz sprzedaż nakładów budowlanych poczynionych na tej nieruchomości nastąpi w trybie bezprzetargowym, w celu polepszenia warunków zagospodarowania nieruchomości przyległej oznaczonej jak</w:t>
      </w:r>
      <w:r>
        <w:rPr>
          <w:rFonts w:ascii="Arial" w:hAnsi="Arial" w:cs="Arial"/>
        </w:rPr>
        <w:t xml:space="preserve">o działki nr 564/29 oraz 564/23 (zgodnie z Zarządzeniem </w:t>
      </w:r>
      <w:r w:rsidRPr="00742EA3">
        <w:rPr>
          <w:rFonts w:ascii="Arial" w:hAnsi="Arial" w:cs="Arial"/>
        </w:rPr>
        <w:t>Wojewody Małopolskiego Nr Rej. 205/23 z dnia 1 czerwca 2023 r.</w:t>
      </w:r>
      <w:r>
        <w:rPr>
          <w:rFonts w:ascii="Arial" w:hAnsi="Arial" w:cs="Arial"/>
        </w:rPr>
        <w:t xml:space="preserve">). </w:t>
      </w:r>
    </w:p>
    <w:p w:rsidR="00C41B4E" w:rsidRDefault="00C41B4E" w:rsidP="00612CF7">
      <w:pPr>
        <w:spacing w:line="276" w:lineRule="auto"/>
        <w:rPr>
          <w:rFonts w:ascii="Arial" w:hAnsi="Arial" w:cs="Arial"/>
        </w:rPr>
      </w:pPr>
    </w:p>
    <w:p w:rsidR="003E2E9B" w:rsidRPr="0031283F" w:rsidRDefault="0031283F" w:rsidP="00612CF7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Oddanie nieruchomości Skarbu Państwa w użytkowanie wieczyste nastąpi na okres 99 lat od dnia sporządzenia aktu notarialnego. </w:t>
      </w:r>
    </w:p>
    <w:p w:rsidR="003E2E9B" w:rsidRPr="009E6B79" w:rsidRDefault="003E2E9B" w:rsidP="00612CF7">
      <w:pPr>
        <w:spacing w:line="276" w:lineRule="auto"/>
        <w:rPr>
          <w:rFonts w:ascii="Arial" w:hAnsi="Arial" w:cs="Arial"/>
        </w:rPr>
      </w:pPr>
    </w:p>
    <w:p w:rsidR="001B6FE9" w:rsidRPr="001B6FE9" w:rsidRDefault="00C41B4E" w:rsidP="00612CF7">
      <w:pPr>
        <w:spacing w:line="276" w:lineRule="auto"/>
        <w:rPr>
          <w:rFonts w:ascii="Arial" w:hAnsi="Arial" w:cs="Arial"/>
          <w:color w:val="000000" w:themeColor="text1"/>
        </w:rPr>
      </w:pPr>
      <w:r w:rsidRPr="001B6FE9">
        <w:rPr>
          <w:rFonts w:ascii="Arial" w:hAnsi="Arial" w:cs="Arial"/>
          <w:color w:val="000000" w:themeColor="text1"/>
        </w:rPr>
        <w:t>Starosta zastrzega sobie prawo wycofania</w:t>
      </w:r>
      <w:r w:rsidR="000D7D44">
        <w:rPr>
          <w:rFonts w:ascii="Arial" w:hAnsi="Arial" w:cs="Arial"/>
          <w:color w:val="000000" w:themeColor="text1"/>
        </w:rPr>
        <w:t xml:space="preserve"> nieruchomości z wykazu terenów </w:t>
      </w:r>
      <w:r w:rsidRPr="001B6FE9">
        <w:rPr>
          <w:rFonts w:ascii="Arial" w:hAnsi="Arial" w:cs="Arial"/>
          <w:color w:val="000000" w:themeColor="text1"/>
        </w:rPr>
        <w:t xml:space="preserve">przeznaczonych </w:t>
      </w:r>
      <w:r w:rsidR="001B6FE9" w:rsidRPr="001B6FE9">
        <w:rPr>
          <w:rFonts w:ascii="Arial" w:hAnsi="Arial" w:cs="Arial"/>
        </w:rPr>
        <w:t xml:space="preserve">do oddania w użytkowanie wieczyste wraz ze sprzedażą nakładów budowlanych poczynionych na tej nieruchomości. </w:t>
      </w:r>
    </w:p>
    <w:p w:rsidR="0031283F" w:rsidRPr="009E6B79" w:rsidRDefault="0031283F" w:rsidP="00612CF7">
      <w:pPr>
        <w:spacing w:line="276" w:lineRule="auto"/>
        <w:rPr>
          <w:rFonts w:ascii="Arial" w:hAnsi="Arial" w:cs="Arial"/>
          <w:color w:val="000000" w:themeColor="text1"/>
        </w:rPr>
      </w:pPr>
    </w:p>
    <w:p w:rsidR="00C41B4E" w:rsidRPr="009E6B79" w:rsidRDefault="00C41B4E" w:rsidP="00612CF7">
      <w:pPr>
        <w:spacing w:line="276" w:lineRule="auto"/>
        <w:ind w:right="174"/>
        <w:rPr>
          <w:rFonts w:ascii="Arial" w:hAnsi="Arial" w:cs="Arial"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t xml:space="preserve">Na podstawie art. 34 ust. 1 pkt 1 i 2 Ustawy o gospodarce nieruchomościami  -pierwszeństwo w nabyciu z zastrzeżeniem art. 216a w/w ustawy, przysługuje osobie, która spełni jeden z następujących warunków: </w:t>
      </w:r>
    </w:p>
    <w:p w:rsidR="00C41B4E" w:rsidRDefault="00C41B4E" w:rsidP="00612CF7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C41B4E" w:rsidRPr="009E6B79" w:rsidRDefault="00C41B4E" w:rsidP="00612CF7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rPr>
          <w:rFonts w:ascii="Arial" w:hAnsi="Arial" w:cs="Arial"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</w:p>
    <w:p w:rsidR="00C41B4E" w:rsidRPr="009E6B79" w:rsidRDefault="00D165D8" w:rsidP="00612CF7">
      <w:pPr>
        <w:pStyle w:val="Tekstpodstawowywcity"/>
        <w:tabs>
          <w:tab w:val="left" w:pos="935"/>
        </w:tabs>
        <w:spacing w:line="276" w:lineRule="auto"/>
        <w:ind w:firstLine="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C41B4E" w:rsidRDefault="00C41B4E" w:rsidP="00612CF7">
      <w:pPr>
        <w:spacing w:line="276" w:lineRule="auto"/>
        <w:ind w:right="174"/>
        <w:rPr>
          <w:rFonts w:ascii="Arial" w:hAnsi="Arial" w:cs="Arial"/>
          <w:b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t xml:space="preserve">Termin składania wniosków, o których mowa powyżej w pkt 1) i 2), upływa z dniem </w:t>
      </w:r>
      <w:r w:rsidRPr="009E6B79">
        <w:rPr>
          <w:rFonts w:ascii="Arial" w:hAnsi="Arial" w:cs="Arial"/>
          <w:color w:val="000000" w:themeColor="text1"/>
        </w:rPr>
        <w:br/>
      </w:r>
      <w:r w:rsidR="001B6FE9">
        <w:rPr>
          <w:rFonts w:ascii="Arial" w:hAnsi="Arial" w:cs="Arial"/>
          <w:b/>
          <w:color w:val="000000" w:themeColor="text1"/>
        </w:rPr>
        <w:t>0</w:t>
      </w:r>
      <w:r w:rsidR="00D165D8">
        <w:rPr>
          <w:rFonts w:ascii="Arial" w:hAnsi="Arial" w:cs="Arial"/>
          <w:b/>
          <w:color w:val="000000" w:themeColor="text1"/>
        </w:rPr>
        <w:t>7</w:t>
      </w:r>
      <w:r w:rsidR="001B6FE9">
        <w:rPr>
          <w:rFonts w:ascii="Arial" w:hAnsi="Arial" w:cs="Arial"/>
          <w:b/>
          <w:color w:val="000000" w:themeColor="text1"/>
        </w:rPr>
        <w:t>.08</w:t>
      </w:r>
      <w:r w:rsidRPr="009E6B79">
        <w:rPr>
          <w:rFonts w:ascii="Arial" w:hAnsi="Arial" w:cs="Arial"/>
          <w:b/>
          <w:color w:val="000000" w:themeColor="text1"/>
        </w:rPr>
        <w:t>.2023 r.</w:t>
      </w:r>
    </w:p>
    <w:p w:rsidR="00677CA1" w:rsidRPr="009E6B79" w:rsidRDefault="00677CA1" w:rsidP="00612CF7">
      <w:pPr>
        <w:spacing w:line="276" w:lineRule="auto"/>
        <w:ind w:right="174"/>
        <w:rPr>
          <w:rFonts w:ascii="Arial" w:hAnsi="Arial" w:cs="Arial"/>
          <w:b/>
          <w:color w:val="000000" w:themeColor="text1"/>
        </w:rPr>
      </w:pPr>
    </w:p>
    <w:p w:rsidR="00677CA1" w:rsidRDefault="00C41B4E" w:rsidP="00612CF7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21 dni na tablicy ogłoszeń w Starostwie Powiatowym w Chrzanowie począwszy od </w:t>
      </w:r>
      <w:r w:rsidR="00D165D8">
        <w:rPr>
          <w:rFonts w:ascii="Arial" w:hAnsi="Arial" w:cs="Arial"/>
          <w:color w:val="000000" w:themeColor="text1"/>
        </w:rPr>
        <w:t>21</w:t>
      </w:r>
      <w:r w:rsidR="00081992">
        <w:rPr>
          <w:rFonts w:ascii="Arial" w:hAnsi="Arial" w:cs="Arial"/>
          <w:color w:val="000000" w:themeColor="text1"/>
        </w:rPr>
        <w:t>.06</w:t>
      </w:r>
      <w:r w:rsidRPr="009E6B79">
        <w:rPr>
          <w:rFonts w:ascii="Arial" w:hAnsi="Arial" w:cs="Arial"/>
          <w:color w:val="000000" w:themeColor="text1"/>
        </w:rPr>
        <w:t>.2023 r</w:t>
      </w:r>
      <w:r w:rsidRPr="009E6B79">
        <w:rPr>
          <w:rFonts w:ascii="Arial" w:hAnsi="Arial" w:cs="Arial"/>
          <w:b/>
          <w:color w:val="000000" w:themeColor="text1"/>
        </w:rPr>
        <w:t xml:space="preserve">. </w:t>
      </w:r>
    </w:p>
    <w:p w:rsidR="00677CA1" w:rsidRDefault="00677CA1" w:rsidP="00612CF7">
      <w:pPr>
        <w:spacing w:line="276" w:lineRule="auto"/>
        <w:rPr>
          <w:rFonts w:ascii="Arial" w:hAnsi="Arial" w:cs="Arial"/>
          <w:b/>
          <w:color w:val="000000" w:themeColor="text1"/>
        </w:rPr>
      </w:pPr>
    </w:p>
    <w:p w:rsidR="00C41B4E" w:rsidRDefault="00C41B4E" w:rsidP="00612CF7">
      <w:pPr>
        <w:spacing w:line="276" w:lineRule="auto"/>
        <w:rPr>
          <w:rFonts w:ascii="Arial" w:hAnsi="Arial" w:cs="Arial"/>
          <w:color w:val="000000" w:themeColor="text1"/>
        </w:rPr>
      </w:pPr>
      <w:r w:rsidRPr="009E6B79">
        <w:rPr>
          <w:rFonts w:ascii="Arial" w:hAnsi="Arial" w:cs="Arial"/>
          <w:color w:val="000000" w:themeColor="text1"/>
        </w:rPr>
        <w:t xml:space="preserve">Niniejszy wykaz zostaje przekazany Wojewodzie Małopolskiemu, w celu jego zamieszczenia na stronie podmiotowej wojewody w Biuletynie Informacji Publicznej przez okres 21 dni. Ponadto, zostaje umieszczony na stronie internetowej Starostwa Powiatowego w Chrzanowie </w:t>
      </w:r>
      <w:r w:rsidRPr="009E6B79">
        <w:rPr>
          <w:rFonts w:ascii="Arial" w:hAnsi="Arial" w:cs="Arial"/>
          <w:i/>
          <w:color w:val="000000" w:themeColor="text1"/>
        </w:rPr>
        <w:t>http://www.powiat-chrzanowski.pl</w:t>
      </w:r>
      <w:r w:rsidRPr="009E6B79">
        <w:rPr>
          <w:rFonts w:ascii="Arial" w:hAnsi="Arial" w:cs="Arial"/>
          <w:color w:val="000000" w:themeColor="text1"/>
        </w:rPr>
        <w:t xml:space="preserve"> w Biuletynie Informacji Publicznej  w zakładce </w:t>
      </w:r>
      <w:r w:rsidRPr="009E6B79">
        <w:rPr>
          <w:rFonts w:ascii="Arial" w:hAnsi="Arial" w:cs="Arial"/>
          <w:i/>
          <w:color w:val="000000" w:themeColor="text1"/>
        </w:rPr>
        <w:t xml:space="preserve">Zamówienia publiczne – ogłoszenia – Ogłoszenia różne, </w:t>
      </w:r>
      <w:r w:rsidRPr="009E6B79">
        <w:rPr>
          <w:rFonts w:ascii="Arial" w:hAnsi="Arial" w:cs="Arial"/>
          <w:color w:val="000000" w:themeColor="text1"/>
        </w:rPr>
        <w:t>w sposób zwyczajowo przyjęty, tj. wywieszenie  na tablicy ogłoszeń w siedzibie Starostwa Powiatowego w Chrzanowie ul. Partyzantów 2 (parter obok wejścia głównego), a informacja o tym została zamieszczona w prasie.</w:t>
      </w:r>
    </w:p>
    <w:p w:rsidR="00677CA1" w:rsidRPr="009E6B79" w:rsidRDefault="00677CA1" w:rsidP="00612CF7">
      <w:pPr>
        <w:spacing w:line="276" w:lineRule="auto"/>
        <w:rPr>
          <w:rFonts w:ascii="Arial" w:hAnsi="Arial" w:cs="Arial"/>
          <w:color w:val="000000" w:themeColor="text1"/>
        </w:rPr>
      </w:pPr>
    </w:p>
    <w:p w:rsidR="00C41B4E" w:rsidRPr="009E6B79" w:rsidRDefault="00C41B4E" w:rsidP="00612CF7">
      <w:pPr>
        <w:spacing w:line="276" w:lineRule="auto"/>
        <w:rPr>
          <w:rFonts w:ascii="Arial" w:hAnsi="Arial" w:cs="Arial"/>
        </w:rPr>
      </w:pPr>
      <w:r w:rsidRPr="009E6B79">
        <w:rPr>
          <w:rFonts w:ascii="Arial" w:hAnsi="Arial" w:cs="Arial"/>
        </w:rPr>
        <w:t>Wszelkie informacje dotyczące nieruchomości można uzyskać w Starostwie Powiatowym w Chrzanowie w Wydziale Architektury i Gospodarki Nieruchomościami pok. 9 tel. 32/ 62-57-926.</w:t>
      </w:r>
    </w:p>
    <w:p w:rsidR="00C41B4E" w:rsidRPr="008D2040" w:rsidRDefault="00C41B4E" w:rsidP="00612CF7">
      <w:pPr>
        <w:spacing w:line="276" w:lineRule="auto"/>
        <w:rPr>
          <w:rFonts w:ascii="Arial" w:hAnsi="Arial" w:cs="Arial"/>
          <w:color w:val="000000" w:themeColor="text1"/>
        </w:rPr>
      </w:pPr>
    </w:p>
    <w:p w:rsidR="00531FD3" w:rsidRPr="00D165D8" w:rsidRDefault="00C41B4E" w:rsidP="00D165D8">
      <w:pPr>
        <w:pStyle w:val="HTML-adres"/>
        <w:ind w:left="4956" w:firstLine="708"/>
        <w:rPr>
          <w:b/>
          <w:color w:val="C00000"/>
        </w:rPr>
      </w:pPr>
      <w:r w:rsidRPr="00D17D5E">
        <w:rPr>
          <w:b/>
          <w:color w:val="C00000"/>
        </w:rPr>
        <w:t xml:space="preserve">  </w:t>
      </w:r>
    </w:p>
    <w:sectPr w:rsidR="00531FD3" w:rsidRPr="00D165D8" w:rsidSect="00814350">
      <w:headerReference w:type="default" r:id="rId7"/>
      <w:pgSz w:w="11906" w:h="16838"/>
      <w:pgMar w:top="819" w:right="1080" w:bottom="426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0A" w:rsidRDefault="00DA010A" w:rsidP="00C41B4E">
      <w:r>
        <w:separator/>
      </w:r>
    </w:p>
  </w:endnote>
  <w:endnote w:type="continuationSeparator" w:id="0">
    <w:p w:rsidR="00DA010A" w:rsidRDefault="00DA010A" w:rsidP="00C4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0A" w:rsidRDefault="00DA010A" w:rsidP="00C41B4E">
      <w:r>
        <w:separator/>
      </w:r>
    </w:p>
  </w:footnote>
  <w:footnote w:type="continuationSeparator" w:id="0">
    <w:p w:rsidR="00DA010A" w:rsidRDefault="00DA010A" w:rsidP="00C4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D2" w:rsidRPr="0035522B" w:rsidRDefault="00C41B4E" w:rsidP="00C41B4E">
    <w:pPr>
      <w:pStyle w:val="Nagwek"/>
      <w:jc w:val="right"/>
      <w:rPr>
        <w:rFonts w:ascii="Arial" w:hAnsi="Arial" w:cs="Arial"/>
      </w:rPr>
    </w:pPr>
    <w:r w:rsidRPr="0035522B">
      <w:rPr>
        <w:rFonts w:ascii="Arial" w:hAnsi="Arial" w:cs="Arial"/>
      </w:rPr>
      <w:t>AGN.6841.1.2022.IM3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BEE6335E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4E"/>
    <w:rsid w:val="00062459"/>
    <w:rsid w:val="00081992"/>
    <w:rsid w:val="000B06F4"/>
    <w:rsid w:val="000D7D44"/>
    <w:rsid w:val="000F6903"/>
    <w:rsid w:val="00155DC1"/>
    <w:rsid w:val="0015686D"/>
    <w:rsid w:val="001B6FE9"/>
    <w:rsid w:val="001C29E9"/>
    <w:rsid w:val="00226878"/>
    <w:rsid w:val="00230F40"/>
    <w:rsid w:val="002477FC"/>
    <w:rsid w:val="00260862"/>
    <w:rsid w:val="002756AC"/>
    <w:rsid w:val="0031283F"/>
    <w:rsid w:val="0035522B"/>
    <w:rsid w:val="00387D8B"/>
    <w:rsid w:val="003A4557"/>
    <w:rsid w:val="003E2E9B"/>
    <w:rsid w:val="00477137"/>
    <w:rsid w:val="00477252"/>
    <w:rsid w:val="004870FD"/>
    <w:rsid w:val="004B449D"/>
    <w:rsid w:val="004C6722"/>
    <w:rsid w:val="004F6EB6"/>
    <w:rsid w:val="0050640B"/>
    <w:rsid w:val="00585F8E"/>
    <w:rsid w:val="005A3F1C"/>
    <w:rsid w:val="005A5682"/>
    <w:rsid w:val="005D326A"/>
    <w:rsid w:val="00612CF7"/>
    <w:rsid w:val="00627A7A"/>
    <w:rsid w:val="00663B68"/>
    <w:rsid w:val="00671617"/>
    <w:rsid w:val="00673519"/>
    <w:rsid w:val="00677CA1"/>
    <w:rsid w:val="00742EA3"/>
    <w:rsid w:val="00751EC5"/>
    <w:rsid w:val="00791F81"/>
    <w:rsid w:val="007C2372"/>
    <w:rsid w:val="007F3037"/>
    <w:rsid w:val="00814350"/>
    <w:rsid w:val="00817B71"/>
    <w:rsid w:val="00833132"/>
    <w:rsid w:val="008B7F4C"/>
    <w:rsid w:val="008D60F5"/>
    <w:rsid w:val="00906A19"/>
    <w:rsid w:val="009D6216"/>
    <w:rsid w:val="00A46982"/>
    <w:rsid w:val="00A61238"/>
    <w:rsid w:val="00AD4240"/>
    <w:rsid w:val="00AE6C96"/>
    <w:rsid w:val="00B14FFD"/>
    <w:rsid w:val="00B83355"/>
    <w:rsid w:val="00C41B4E"/>
    <w:rsid w:val="00CD3F00"/>
    <w:rsid w:val="00D12C89"/>
    <w:rsid w:val="00D165D8"/>
    <w:rsid w:val="00D32063"/>
    <w:rsid w:val="00D46352"/>
    <w:rsid w:val="00D82A47"/>
    <w:rsid w:val="00DA010A"/>
    <w:rsid w:val="00DF3480"/>
    <w:rsid w:val="00E14C1D"/>
    <w:rsid w:val="00E64AA8"/>
    <w:rsid w:val="00EE4803"/>
    <w:rsid w:val="00F1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67CD9-8AAD-48CF-8D91-5817B4C6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41B4E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1B4E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1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unhideWhenUsed/>
    <w:rsid w:val="00C41B4E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C41B4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48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MOSKALA</dc:creator>
  <cp:lastModifiedBy>SYLWIA TROJANOWSKA-HRABIA</cp:lastModifiedBy>
  <cp:revision>2</cp:revision>
  <dcterms:created xsi:type="dcterms:W3CDTF">2023-06-22T05:43:00Z</dcterms:created>
  <dcterms:modified xsi:type="dcterms:W3CDTF">2023-06-22T05:43:00Z</dcterms:modified>
</cp:coreProperties>
</file>