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59" w:rsidRPr="00AC2C01" w:rsidRDefault="00743CB4" w:rsidP="00684559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WP-K.2110.</w:t>
      </w:r>
      <w:r w:rsidR="000D6AA8">
        <w:rPr>
          <w:rFonts w:ascii="Verdana" w:hAnsi="Verdana"/>
        </w:rPr>
        <w:t>7</w:t>
      </w:r>
      <w:r>
        <w:rPr>
          <w:rFonts w:ascii="Verdana" w:hAnsi="Verdana"/>
        </w:rPr>
        <w:t>.2022</w:t>
      </w:r>
      <w:r w:rsidR="001F45C0" w:rsidRPr="00AC2C01">
        <w:rPr>
          <w:rFonts w:ascii="Verdana" w:hAnsi="Verdana"/>
        </w:rPr>
        <w:t>.</w:t>
      </w:r>
      <w:r w:rsidR="00EC34CB">
        <w:rPr>
          <w:rFonts w:ascii="Verdana" w:hAnsi="Verdana"/>
        </w:rPr>
        <w:t>MT4</w:t>
      </w:r>
    </w:p>
    <w:p w:rsidR="00717933" w:rsidRDefault="00717933" w:rsidP="006845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4559" w:rsidRDefault="00684559" w:rsidP="00684559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684559" w:rsidRPr="00C652EB" w:rsidRDefault="00684559" w:rsidP="00684559">
      <w:pPr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652EB">
        <w:rPr>
          <w:rFonts w:ascii="Verdana" w:hAnsi="Verdana" w:cs="Arial"/>
          <w:b/>
          <w:bCs/>
          <w:sz w:val="28"/>
          <w:szCs w:val="28"/>
        </w:rPr>
        <w:t>Ogłoszenie Starosty Chrzanowskiego</w:t>
      </w:r>
    </w:p>
    <w:p w:rsidR="0029791F" w:rsidRDefault="00743CB4" w:rsidP="00C71AFF">
      <w:pPr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>
        <w:rPr>
          <w:rFonts w:ascii="Verdana" w:hAnsi="Verdana" w:cs="Arial"/>
          <w:b/>
          <w:bCs/>
          <w:sz w:val="28"/>
          <w:szCs w:val="28"/>
        </w:rPr>
        <w:t xml:space="preserve">z dnia </w:t>
      </w:r>
      <w:r w:rsidR="000D6AA8">
        <w:rPr>
          <w:rFonts w:ascii="Verdana" w:hAnsi="Verdana" w:cs="Arial"/>
          <w:b/>
          <w:bCs/>
          <w:sz w:val="28"/>
          <w:szCs w:val="28"/>
        </w:rPr>
        <w:t>16</w:t>
      </w:r>
      <w:r>
        <w:rPr>
          <w:rFonts w:ascii="Verdana" w:hAnsi="Verdana" w:cs="Arial"/>
          <w:b/>
          <w:bCs/>
          <w:sz w:val="28"/>
          <w:szCs w:val="28"/>
        </w:rPr>
        <w:t>.0</w:t>
      </w:r>
      <w:r w:rsidR="000D6AA8">
        <w:rPr>
          <w:rFonts w:ascii="Verdana" w:hAnsi="Verdana" w:cs="Arial"/>
          <w:b/>
          <w:bCs/>
          <w:sz w:val="28"/>
          <w:szCs w:val="28"/>
        </w:rPr>
        <w:t>5</w:t>
      </w:r>
      <w:r>
        <w:rPr>
          <w:rFonts w:ascii="Verdana" w:hAnsi="Verdana" w:cs="Arial"/>
          <w:b/>
          <w:bCs/>
          <w:sz w:val="28"/>
          <w:szCs w:val="28"/>
        </w:rPr>
        <w:t>.2022</w:t>
      </w:r>
      <w:r w:rsidR="00684559" w:rsidRPr="00C652EB">
        <w:rPr>
          <w:rFonts w:ascii="Verdana" w:hAnsi="Verdana" w:cs="Arial"/>
          <w:b/>
          <w:bCs/>
          <w:sz w:val="28"/>
          <w:szCs w:val="28"/>
        </w:rPr>
        <w:t>r.</w:t>
      </w:r>
    </w:p>
    <w:p w:rsidR="00C71AFF" w:rsidRPr="00941820" w:rsidRDefault="00C71AFF" w:rsidP="00C71AFF">
      <w:pPr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</w:p>
    <w:p w:rsidR="00684559" w:rsidRPr="00941820" w:rsidRDefault="00684559" w:rsidP="00C71AFF">
      <w:pPr>
        <w:spacing w:after="120"/>
        <w:jc w:val="both"/>
        <w:rPr>
          <w:rFonts w:ascii="Verdana" w:hAnsi="Verdana" w:cs="Arial"/>
          <w:b/>
          <w:bCs/>
          <w:sz w:val="24"/>
          <w:szCs w:val="24"/>
        </w:rPr>
      </w:pPr>
      <w:r w:rsidRPr="00941820">
        <w:rPr>
          <w:rFonts w:ascii="Verdana" w:hAnsi="Verdana" w:cs="Arial"/>
          <w:sz w:val="24"/>
          <w:szCs w:val="24"/>
        </w:rPr>
        <w:t xml:space="preserve">Na podstawie art. 11 ust.1 ustawy z dnia 21 listopada 2008r.,   </w:t>
      </w:r>
      <w:r w:rsidRPr="00941820">
        <w:rPr>
          <w:rFonts w:ascii="Verdana" w:hAnsi="Verdana" w:cs="Arial"/>
          <w:sz w:val="24"/>
          <w:szCs w:val="24"/>
        </w:rPr>
        <w:br/>
        <w:t xml:space="preserve">o pracownikach samorządowych  </w:t>
      </w:r>
      <w:r w:rsidRPr="00941820">
        <w:rPr>
          <w:rFonts w:ascii="Verdana" w:hAnsi="Verdana"/>
          <w:sz w:val="24"/>
          <w:szCs w:val="24"/>
        </w:rPr>
        <w:t>(t.j. Dz. U. 20</w:t>
      </w:r>
      <w:r w:rsidR="006D4029" w:rsidRPr="00941820">
        <w:rPr>
          <w:rFonts w:ascii="Verdana" w:hAnsi="Verdana"/>
          <w:sz w:val="24"/>
          <w:szCs w:val="24"/>
        </w:rPr>
        <w:t>22</w:t>
      </w:r>
      <w:r w:rsidRPr="00941820">
        <w:rPr>
          <w:rFonts w:ascii="Verdana" w:hAnsi="Verdana"/>
          <w:sz w:val="24"/>
          <w:szCs w:val="24"/>
        </w:rPr>
        <w:t>, poz.</w:t>
      </w:r>
      <w:r w:rsidR="00F45A80" w:rsidRPr="00941820">
        <w:rPr>
          <w:rFonts w:ascii="Verdana" w:hAnsi="Verdana"/>
          <w:sz w:val="24"/>
          <w:szCs w:val="24"/>
        </w:rPr>
        <w:t>530</w:t>
      </w:r>
      <w:r w:rsidRPr="00941820">
        <w:rPr>
          <w:rFonts w:ascii="Verdana" w:hAnsi="Verdana"/>
          <w:sz w:val="24"/>
          <w:szCs w:val="24"/>
        </w:rPr>
        <w:t>)</w:t>
      </w:r>
    </w:p>
    <w:p w:rsidR="00900EC8" w:rsidRPr="00C71AFF" w:rsidRDefault="00900EC8" w:rsidP="00C71AFF">
      <w:pPr>
        <w:keepNext/>
        <w:spacing w:after="0"/>
        <w:jc w:val="both"/>
        <w:outlineLvl w:val="0"/>
        <w:rPr>
          <w:rFonts w:ascii="Verdana" w:eastAsia="Arial Unicode MS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 xml:space="preserve">o naborze na wolne </w:t>
      </w:r>
      <w:bookmarkStart w:id="0" w:name="_GoBack"/>
      <w:bookmarkEnd w:id="0"/>
      <w:r>
        <w:rPr>
          <w:rFonts w:ascii="Verdana" w:hAnsi="Verdana" w:cs="Arial"/>
          <w:b/>
          <w:bCs/>
          <w:sz w:val="24"/>
          <w:szCs w:val="24"/>
        </w:rPr>
        <w:t>stanowisko urzędnicze – w wym</w:t>
      </w:r>
      <w:r w:rsidR="00F42B7C">
        <w:rPr>
          <w:rFonts w:ascii="Verdana" w:hAnsi="Verdana" w:cs="Arial"/>
          <w:b/>
          <w:bCs/>
          <w:sz w:val="24"/>
          <w:szCs w:val="24"/>
        </w:rPr>
        <w:t xml:space="preserve">iarze </w:t>
      </w:r>
      <w:r w:rsidR="00F42B7C">
        <w:rPr>
          <w:rFonts w:ascii="Verdana" w:hAnsi="Verdana" w:cs="Arial"/>
          <w:b/>
          <w:bCs/>
          <w:sz w:val="24"/>
          <w:szCs w:val="24"/>
        </w:rPr>
        <w:br/>
        <w:t>1/1 etatu – Referenta</w:t>
      </w:r>
      <w:r w:rsidR="00911878">
        <w:rPr>
          <w:rFonts w:ascii="Verdana" w:hAnsi="Verdana"/>
          <w:b/>
          <w:sz w:val="24"/>
          <w:szCs w:val="24"/>
        </w:rPr>
        <w:t xml:space="preserve"> w Powiatowym Ośrodku Dokumentacji Geodezyjnej i Kartograficznej </w:t>
      </w:r>
      <w:r w:rsidR="00911878">
        <w:rPr>
          <w:rFonts w:ascii="Verdana" w:eastAsia="Arial Unicode MS" w:hAnsi="Verdana" w:cs="Arial"/>
          <w:b/>
          <w:bCs/>
          <w:sz w:val="24"/>
          <w:szCs w:val="24"/>
        </w:rPr>
        <w:t xml:space="preserve">Starostwa Powiatowego </w:t>
      </w:r>
      <w:r w:rsidR="00911878">
        <w:rPr>
          <w:rFonts w:ascii="Verdana" w:eastAsia="Arial Unicode MS" w:hAnsi="Verdana" w:cs="Arial"/>
          <w:b/>
          <w:bCs/>
          <w:sz w:val="24"/>
          <w:szCs w:val="24"/>
        </w:rPr>
        <w:br/>
        <w:t xml:space="preserve">w Chrzanowie, </w:t>
      </w:r>
      <w:r w:rsidR="00911878">
        <w:rPr>
          <w:rFonts w:ascii="Verdana" w:hAnsi="Verdana" w:cs="Arial"/>
          <w:b/>
          <w:bCs/>
          <w:sz w:val="24"/>
          <w:szCs w:val="24"/>
        </w:rPr>
        <w:t>ul. Partyzantów 2, 32 – 500 Chrzanów</w:t>
      </w:r>
    </w:p>
    <w:p w:rsidR="00C3041A" w:rsidRPr="00C71AFF" w:rsidRDefault="00C3041A" w:rsidP="00900EC8">
      <w:pPr>
        <w:spacing w:after="0"/>
        <w:jc w:val="both"/>
        <w:rPr>
          <w:rFonts w:ascii="Verdana" w:hAnsi="Verdana" w:cs="Arial"/>
          <w:b/>
          <w:bCs/>
          <w:sz w:val="16"/>
          <w:szCs w:val="16"/>
        </w:rPr>
      </w:pPr>
    </w:p>
    <w:p w:rsidR="00A86736" w:rsidRDefault="00A86736" w:rsidP="00A86736">
      <w:pPr>
        <w:numPr>
          <w:ilvl w:val="0"/>
          <w:numId w:val="1"/>
        </w:numPr>
        <w:tabs>
          <w:tab w:val="clear" w:pos="1080"/>
          <w:tab w:val="num" w:pos="142"/>
        </w:tabs>
        <w:spacing w:after="0" w:line="240" w:lineRule="auto"/>
        <w:ind w:left="142" w:hanging="142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Kandydat na w/w stanowisko musi spełniać następujące wymagania:</w:t>
      </w:r>
    </w:p>
    <w:p w:rsidR="00A86736" w:rsidRPr="00941820" w:rsidRDefault="00A86736" w:rsidP="00A86736">
      <w:pPr>
        <w:spacing w:after="0"/>
        <w:jc w:val="both"/>
        <w:rPr>
          <w:rFonts w:ascii="Verdana" w:hAnsi="Verdana" w:cs="Arial"/>
          <w:b/>
          <w:bCs/>
          <w:sz w:val="16"/>
          <w:szCs w:val="16"/>
        </w:rPr>
      </w:pPr>
    </w:p>
    <w:p w:rsidR="00A86736" w:rsidRPr="00364FAE" w:rsidRDefault="00A86736" w:rsidP="00A86736">
      <w:pPr>
        <w:tabs>
          <w:tab w:val="left" w:pos="900"/>
        </w:tabs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1. </w:t>
      </w:r>
      <w:r w:rsidRPr="00364FAE">
        <w:rPr>
          <w:rFonts w:ascii="Verdana" w:hAnsi="Verdana"/>
          <w:b/>
          <w:sz w:val="24"/>
          <w:szCs w:val="24"/>
        </w:rPr>
        <w:t>Wymagania niezbędne:</w:t>
      </w:r>
    </w:p>
    <w:p w:rsidR="00A86736" w:rsidRPr="009D6A01" w:rsidRDefault="00A86736" w:rsidP="00941820">
      <w:pPr>
        <w:tabs>
          <w:tab w:val="left" w:pos="900"/>
        </w:tabs>
        <w:spacing w:after="0"/>
        <w:ind w:left="567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>a) posiada obywatelstwo polskie lub jest obywatelem Unii Europejskiej</w:t>
      </w:r>
      <w:r>
        <w:rPr>
          <w:rFonts w:ascii="Verdana" w:hAnsi="Verdana"/>
          <w:sz w:val="24"/>
          <w:szCs w:val="24"/>
        </w:rPr>
        <w:t>,</w:t>
      </w:r>
      <w:r w:rsidRPr="009D6A01">
        <w:rPr>
          <w:rFonts w:ascii="Verdana" w:hAnsi="Verdana"/>
          <w:sz w:val="24"/>
          <w:szCs w:val="24"/>
        </w:rPr>
        <w:t xml:space="preserve"> bądź obywatelem innych państw, którym na podstawie umów międzynarodowych lub przepisów prawa wspólnotowego przysługuje prawo do podjęcia zatrudnienia na terenie Rzeczpospolitej Polskiej oraz posiada znajomość języka polskiego potwierdzoną dokumentem określonym w przepisach </w:t>
      </w:r>
      <w:r w:rsidRPr="009D6A01">
        <w:rPr>
          <w:rFonts w:ascii="Verdana" w:hAnsi="Verdana"/>
          <w:sz w:val="24"/>
          <w:szCs w:val="24"/>
        </w:rPr>
        <w:br/>
        <w:t xml:space="preserve">o służbie cywilnej, </w:t>
      </w:r>
    </w:p>
    <w:p w:rsidR="00A86736" w:rsidRPr="00464A01" w:rsidRDefault="00A86736" w:rsidP="00941820">
      <w:pPr>
        <w:pStyle w:val="Akapitzlist"/>
        <w:numPr>
          <w:ilvl w:val="0"/>
          <w:numId w:val="13"/>
        </w:numPr>
        <w:spacing w:after="0"/>
        <w:ind w:left="927"/>
        <w:jc w:val="both"/>
        <w:rPr>
          <w:rFonts w:ascii="Verdana" w:hAnsi="Verdana"/>
          <w:sz w:val="24"/>
          <w:szCs w:val="24"/>
        </w:rPr>
      </w:pPr>
      <w:r w:rsidRPr="00464A01">
        <w:rPr>
          <w:rFonts w:ascii="Verdana" w:hAnsi="Verdana"/>
          <w:sz w:val="24"/>
          <w:szCs w:val="24"/>
        </w:rPr>
        <w:t xml:space="preserve">posiada pełną zdolność do czynności prawnych i korzysta </w:t>
      </w:r>
      <w:r w:rsidRPr="00464A01">
        <w:rPr>
          <w:rFonts w:ascii="Verdana" w:hAnsi="Verdana"/>
          <w:sz w:val="24"/>
          <w:szCs w:val="24"/>
        </w:rPr>
        <w:br/>
        <w:t>z pełni praw publicznych,</w:t>
      </w:r>
    </w:p>
    <w:p w:rsidR="00A86736" w:rsidRPr="00464A01" w:rsidRDefault="00A86736" w:rsidP="00941820">
      <w:pPr>
        <w:pStyle w:val="Akapitzlist"/>
        <w:numPr>
          <w:ilvl w:val="0"/>
          <w:numId w:val="13"/>
        </w:numPr>
        <w:spacing w:after="0"/>
        <w:ind w:left="927"/>
        <w:jc w:val="both"/>
        <w:rPr>
          <w:rFonts w:ascii="Verdana" w:hAnsi="Verdana"/>
          <w:sz w:val="24"/>
          <w:szCs w:val="24"/>
        </w:rPr>
      </w:pPr>
      <w:r w:rsidRPr="00464A01">
        <w:rPr>
          <w:rFonts w:ascii="Verdana" w:hAnsi="Verdana"/>
          <w:sz w:val="24"/>
          <w:szCs w:val="24"/>
        </w:rPr>
        <w:t xml:space="preserve">posiada wykształcenie wyższe o profilu: </w:t>
      </w:r>
      <w:r w:rsidR="00C613DA">
        <w:rPr>
          <w:rFonts w:ascii="Verdana" w:hAnsi="Verdana"/>
          <w:color w:val="000000"/>
          <w:sz w:val="24"/>
          <w:szCs w:val="24"/>
        </w:rPr>
        <w:t>Geodezja i Kartografia</w:t>
      </w:r>
      <w:r w:rsidRPr="00464A01">
        <w:rPr>
          <w:rFonts w:ascii="Verdana" w:hAnsi="Verdana"/>
          <w:color w:val="000000"/>
          <w:sz w:val="24"/>
          <w:szCs w:val="24"/>
        </w:rPr>
        <w:t>,</w:t>
      </w:r>
    </w:p>
    <w:p w:rsidR="00A86736" w:rsidRPr="009D6A01" w:rsidRDefault="00A86736" w:rsidP="0094182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ind w:left="927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9D6A01">
        <w:rPr>
          <w:rFonts w:ascii="Verdana" w:hAnsi="Verdana"/>
          <w:color w:val="000000"/>
          <w:sz w:val="24"/>
          <w:szCs w:val="24"/>
        </w:rPr>
        <w:t>znajomość ustawy Kodeks postępowania administracyjnego,</w:t>
      </w:r>
    </w:p>
    <w:p w:rsidR="00A86736" w:rsidRPr="009D6A01" w:rsidRDefault="00A86736" w:rsidP="00941820">
      <w:pPr>
        <w:numPr>
          <w:ilvl w:val="0"/>
          <w:numId w:val="13"/>
        </w:numPr>
        <w:spacing w:after="0"/>
        <w:ind w:left="927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 xml:space="preserve">znajomość </w:t>
      </w:r>
      <w:r w:rsidRPr="009D6A01">
        <w:rPr>
          <w:rFonts w:ascii="Verdana" w:hAnsi="Verdana"/>
          <w:color w:val="000000"/>
          <w:sz w:val="24"/>
          <w:szCs w:val="24"/>
        </w:rPr>
        <w:t xml:space="preserve">ustawy Prawo geodezyjne i kartograficzne oraz rozporządzeń do w/w ustawy, </w:t>
      </w:r>
    </w:p>
    <w:p w:rsidR="00A86736" w:rsidRPr="009D6A01" w:rsidRDefault="00A86736" w:rsidP="00941820">
      <w:pPr>
        <w:numPr>
          <w:ilvl w:val="0"/>
          <w:numId w:val="13"/>
        </w:numPr>
        <w:spacing w:after="0"/>
        <w:ind w:left="927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>nie był skazany prawomocnym wyrokiem sądu za umyślne przestępstwo ścigane z oskarżenia publicznego lub umyślne przestępstwo skarbowe,</w:t>
      </w:r>
    </w:p>
    <w:p w:rsidR="00A86736" w:rsidRPr="00C71AFF" w:rsidRDefault="00A86736" w:rsidP="00941820">
      <w:pPr>
        <w:numPr>
          <w:ilvl w:val="0"/>
          <w:numId w:val="13"/>
        </w:numPr>
        <w:spacing w:after="0"/>
        <w:ind w:left="927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>ci</w:t>
      </w:r>
      <w:r>
        <w:rPr>
          <w:rFonts w:ascii="Verdana" w:hAnsi="Verdana"/>
          <w:sz w:val="24"/>
          <w:szCs w:val="24"/>
        </w:rPr>
        <w:t>eszy się nieposzlakowaną opinią.</w:t>
      </w:r>
      <w:r w:rsidRPr="009D6A01">
        <w:rPr>
          <w:rFonts w:ascii="Verdana" w:hAnsi="Verdana"/>
          <w:b/>
          <w:sz w:val="24"/>
          <w:szCs w:val="24"/>
        </w:rPr>
        <w:t xml:space="preserve">  </w:t>
      </w:r>
    </w:p>
    <w:p w:rsidR="00A86736" w:rsidRPr="009D6A01" w:rsidRDefault="00A86736" w:rsidP="00A86736">
      <w:pPr>
        <w:spacing w:after="0"/>
        <w:ind w:left="1494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b/>
          <w:sz w:val="24"/>
          <w:szCs w:val="24"/>
        </w:rPr>
        <w:t xml:space="preserve">    </w:t>
      </w:r>
    </w:p>
    <w:p w:rsidR="00A86736" w:rsidRPr="009D6A01" w:rsidRDefault="00A86736" w:rsidP="00A86736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color w:val="000000"/>
          <w:sz w:val="24"/>
          <w:szCs w:val="24"/>
        </w:rPr>
      </w:pPr>
      <w:r w:rsidRPr="009D6A01">
        <w:rPr>
          <w:rFonts w:ascii="Verdana" w:hAnsi="Verdana" w:cs="Arial"/>
          <w:b/>
          <w:color w:val="000000"/>
          <w:sz w:val="24"/>
          <w:szCs w:val="24"/>
        </w:rPr>
        <w:t>2. Warunki zatrudnienia:</w:t>
      </w:r>
    </w:p>
    <w:p w:rsidR="00A86736" w:rsidRPr="009D6A01" w:rsidRDefault="00A86736" w:rsidP="00A86736">
      <w:pPr>
        <w:tabs>
          <w:tab w:val="left" w:pos="142"/>
        </w:tabs>
        <w:autoSpaceDE w:val="0"/>
        <w:autoSpaceDN w:val="0"/>
        <w:adjustRightInd w:val="0"/>
        <w:spacing w:after="0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170AD5">
        <w:rPr>
          <w:rFonts w:ascii="Verdana" w:hAnsi="Verdana" w:cs="Arial"/>
          <w:color w:val="000000"/>
          <w:sz w:val="24"/>
          <w:szCs w:val="24"/>
        </w:rPr>
        <w:t>-</w:t>
      </w:r>
      <w:r>
        <w:rPr>
          <w:rFonts w:ascii="Verdana" w:hAnsi="Verdana" w:cs="Arial"/>
          <w:b/>
          <w:color w:val="000000"/>
          <w:sz w:val="24"/>
          <w:szCs w:val="24"/>
        </w:rPr>
        <w:t xml:space="preserve"> </w:t>
      </w:r>
      <w:r w:rsidRPr="009D6A01">
        <w:rPr>
          <w:rFonts w:ascii="Verdana" w:hAnsi="Verdana" w:cs="Arial"/>
          <w:color w:val="000000"/>
          <w:sz w:val="24"/>
          <w:szCs w:val="24"/>
        </w:rPr>
        <w:t xml:space="preserve">zatrudnienie w </w:t>
      </w:r>
      <w:r w:rsidRPr="009D6A01">
        <w:rPr>
          <w:rFonts w:ascii="Verdana" w:hAnsi="Verdana"/>
          <w:color w:val="000000"/>
          <w:sz w:val="24"/>
          <w:szCs w:val="24"/>
        </w:rPr>
        <w:t>Powiatowym Ośrodku Dokumentacji G</w:t>
      </w:r>
      <w:r>
        <w:rPr>
          <w:rFonts w:ascii="Verdana" w:hAnsi="Verdana"/>
          <w:color w:val="000000"/>
          <w:sz w:val="24"/>
          <w:szCs w:val="24"/>
        </w:rPr>
        <w:t xml:space="preserve">eodezyjnej </w:t>
      </w:r>
      <w:r>
        <w:rPr>
          <w:rFonts w:ascii="Verdana" w:hAnsi="Verdana"/>
          <w:color w:val="000000"/>
          <w:sz w:val="24"/>
          <w:szCs w:val="24"/>
        </w:rPr>
        <w:br/>
        <w:t>i Kartograficznej, u</w:t>
      </w:r>
      <w:r w:rsidRPr="009D6A01">
        <w:rPr>
          <w:rFonts w:ascii="Verdana" w:hAnsi="Verdana"/>
          <w:color w:val="000000"/>
          <w:sz w:val="24"/>
          <w:szCs w:val="24"/>
        </w:rPr>
        <w:t>l. Zielona 20, 32-500 Chrzanów</w:t>
      </w:r>
      <w:r>
        <w:rPr>
          <w:rFonts w:ascii="Verdana" w:hAnsi="Verdana"/>
          <w:color w:val="000000"/>
          <w:sz w:val="24"/>
          <w:szCs w:val="24"/>
        </w:rPr>
        <w:t>,</w:t>
      </w:r>
    </w:p>
    <w:p w:rsidR="00A86736" w:rsidRPr="009D6A01" w:rsidRDefault="00A86736" w:rsidP="00A86736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9D6A01">
        <w:rPr>
          <w:rFonts w:ascii="Verdana" w:hAnsi="Verdana" w:cs="Arial"/>
          <w:color w:val="000000"/>
          <w:sz w:val="24"/>
          <w:szCs w:val="24"/>
        </w:rPr>
        <w:t>- zatrudnienie w wymiarze pełnego etatu,</w:t>
      </w:r>
    </w:p>
    <w:p w:rsidR="00A86736" w:rsidRPr="009D6A01" w:rsidRDefault="00A86736" w:rsidP="00A86736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9D6A01">
        <w:rPr>
          <w:rFonts w:ascii="Verdana" w:hAnsi="Verdana" w:cs="Arial"/>
          <w:color w:val="000000"/>
          <w:sz w:val="24"/>
          <w:szCs w:val="24"/>
        </w:rPr>
        <w:t>- praca przy komputerze powyżej 4 godzin/dobę,</w:t>
      </w:r>
    </w:p>
    <w:p w:rsidR="00A86736" w:rsidRPr="00941820" w:rsidRDefault="00A86736" w:rsidP="00A86736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color w:val="000000"/>
          <w:sz w:val="24"/>
          <w:szCs w:val="24"/>
        </w:rPr>
      </w:pPr>
      <w:r w:rsidRPr="009D6A01">
        <w:rPr>
          <w:rFonts w:ascii="Verdana" w:hAnsi="Verdana" w:cs="Arial"/>
          <w:color w:val="000000"/>
          <w:sz w:val="24"/>
          <w:szCs w:val="24"/>
        </w:rPr>
        <w:lastRenderedPageBreak/>
        <w:t>- w przypadku pierwszej umowy na stanowisku urzędniczym, umowa na czas określony tj.</w:t>
      </w:r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9D6A01">
        <w:rPr>
          <w:rFonts w:ascii="Verdana" w:hAnsi="Verdana" w:cs="Arial"/>
          <w:color w:val="000000"/>
          <w:sz w:val="24"/>
          <w:szCs w:val="24"/>
        </w:rPr>
        <w:t>6 miesięcy, z obowiązkiem odbycia służby przygotowawczej i egzamin</w:t>
      </w:r>
      <w:r>
        <w:rPr>
          <w:rFonts w:ascii="Verdana" w:hAnsi="Verdana" w:cs="Arial"/>
          <w:color w:val="000000"/>
          <w:sz w:val="24"/>
          <w:szCs w:val="24"/>
        </w:rPr>
        <w:t>u</w:t>
      </w:r>
      <w:r w:rsidRPr="009D6A01">
        <w:rPr>
          <w:rFonts w:ascii="Verdana" w:hAnsi="Verdana" w:cs="Arial"/>
          <w:color w:val="000000"/>
          <w:sz w:val="24"/>
          <w:szCs w:val="24"/>
        </w:rPr>
        <w:t>.</w:t>
      </w:r>
    </w:p>
    <w:p w:rsidR="00A86736" w:rsidRPr="003353E7" w:rsidRDefault="00A86736" w:rsidP="00A86736">
      <w:pPr>
        <w:spacing w:after="0"/>
        <w:jc w:val="both"/>
        <w:rPr>
          <w:rFonts w:ascii="Verdana" w:hAnsi="Verdana" w:cs="Arial"/>
          <w:b/>
          <w:bCs/>
          <w:sz w:val="24"/>
          <w:szCs w:val="24"/>
        </w:rPr>
      </w:pPr>
      <w:r w:rsidRPr="009D6A01">
        <w:rPr>
          <w:rFonts w:ascii="Verdana" w:eastAsia="Arial Unicode MS" w:hAnsi="Verdana"/>
          <w:b/>
          <w:bCs/>
          <w:sz w:val="24"/>
          <w:szCs w:val="24"/>
        </w:rPr>
        <w:t xml:space="preserve">II. Zakres zadań </w:t>
      </w:r>
      <w:r>
        <w:rPr>
          <w:rFonts w:ascii="Verdana" w:eastAsia="Arial Unicode MS" w:hAnsi="Verdana"/>
          <w:b/>
          <w:color w:val="333333"/>
          <w:sz w:val="24"/>
          <w:szCs w:val="24"/>
        </w:rPr>
        <w:t xml:space="preserve">wykonywanych na </w:t>
      </w:r>
      <w:r w:rsidRPr="009D6A01">
        <w:rPr>
          <w:rFonts w:ascii="Verdana" w:eastAsia="Arial Unicode MS" w:hAnsi="Verdana"/>
          <w:b/>
          <w:color w:val="333333"/>
          <w:sz w:val="24"/>
          <w:szCs w:val="24"/>
        </w:rPr>
        <w:t>stanowisku</w:t>
      </w:r>
      <w:r w:rsidRPr="009D6A01">
        <w:rPr>
          <w:rFonts w:ascii="Verdana" w:hAnsi="Verdana" w:cs="Arial"/>
          <w:b/>
          <w:bCs/>
          <w:sz w:val="24"/>
          <w:szCs w:val="24"/>
        </w:rPr>
        <w:t xml:space="preserve"> 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 xml:space="preserve">Referenta 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br/>
        <w:t>w Powiatowym Ośrodku Dokumentacji Geodezyjnej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br/>
        <w:t>i Kartograficznej Starostwa Powiatowego w Chrzanowie.</w:t>
      </w:r>
    </w:p>
    <w:p w:rsidR="00A86736" w:rsidRDefault="00A86736" w:rsidP="00A86736">
      <w:pPr>
        <w:autoSpaceDE w:val="0"/>
        <w:autoSpaceDN w:val="0"/>
        <w:adjustRightInd w:val="0"/>
        <w:spacing w:after="0"/>
        <w:jc w:val="both"/>
        <w:rPr>
          <w:rFonts w:ascii="Verdana" w:hAnsi="Verdana"/>
          <w:b/>
          <w:bCs/>
          <w:color w:val="000000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Przyjęcie korespondencji dotyczącej ewidencji gruntów:</w:t>
      </w:r>
    </w:p>
    <w:p w:rsidR="00A86736" w:rsidRDefault="00A86736" w:rsidP="00A86736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zapoznanie się z treścią pisma, </w:t>
      </w:r>
    </w:p>
    <w:p w:rsidR="00A86736" w:rsidRDefault="00A86736" w:rsidP="00A86736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rozdzielenie na gminy (przekazanie właściwym organom),</w:t>
      </w:r>
    </w:p>
    <w:p w:rsidR="00A86736" w:rsidRDefault="00A86736" w:rsidP="00A86736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przekazanie zgodnie z KPA właściwym organom mylnie doręczonej korespondencji,</w:t>
      </w:r>
    </w:p>
    <w:p w:rsidR="00A86736" w:rsidRDefault="00A86736" w:rsidP="00A86736">
      <w:pPr>
        <w:pStyle w:val="Akapitzlist"/>
        <w:numPr>
          <w:ilvl w:val="0"/>
          <w:numId w:val="16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zarejestrowanie korespondencji (wpisanie do dziennika podawczego: podanie daty wpływu, rodzaju, wnioskodawcy, treści otrzymanej korespondencji, opieczętowanie i wpisanie daty zarejestrowania i kolejnego numeru z dziennika na otrzymanym piśmie).</w:t>
      </w:r>
    </w:p>
    <w:p w:rsidR="00941820" w:rsidRDefault="00941820" w:rsidP="00941820">
      <w:pPr>
        <w:pStyle w:val="Akapitzlist"/>
        <w:spacing w:after="0"/>
        <w:ind w:left="144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Rejestracja zleceń w programie TurboEwid.</w:t>
      </w:r>
    </w:p>
    <w:p w:rsidR="00941820" w:rsidRPr="00A01745" w:rsidRDefault="00941820" w:rsidP="00941820">
      <w:pPr>
        <w:pStyle w:val="Akapitzlist"/>
        <w:spacing w:after="0"/>
        <w:ind w:left="72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Wykonywanie zmian podmiotowych i przedmiotowych w bazie danych ewidencji gruntów i budynków w programie TurboEwid.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Wydruk, opieczętowanie i przesłanie zawiadomienia o dokonanej zmianie do odpowiednich Urzędów - Wydziałów Finansowych.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Udzielanie odpowiedzi na wniosek: Urzędów Skarbowych, Komorników, Policji, Banków i innych uprawnionych urzędów </w:t>
      </w:r>
      <w:r>
        <w:rPr>
          <w:rFonts w:ascii="Verdana" w:hAnsi="Verdana"/>
          <w:sz w:val="24"/>
          <w:szCs w:val="24"/>
        </w:rPr>
        <w:br/>
        <w:t>o stanie majątkowym dłużników w/w instytucji (sprawdzenie na podstawie danych osobowych stanu posiadania nieruchomości, sporządzenie odpowiedzi, wydruk, opieczętowanie, wysłanie do wnioskodawcy).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Sporządzanie wypisów z ewidencji gruntów do celów prawnych </w:t>
      </w:r>
      <w:r>
        <w:rPr>
          <w:rFonts w:ascii="Verdana" w:hAnsi="Verdana"/>
          <w:sz w:val="24"/>
          <w:szCs w:val="24"/>
        </w:rPr>
        <w:br/>
        <w:t>(przyjęcie zlecenia, odszukanie posiadanych gruntów na podstawie numeru działki, nazwiska właściciela, wydruk, opieczętowanie, rejestracja zlecenia w komputerze, nadanie numeru dziennika zamówień, rozliczenie zlecenia, wystawienie rachunku, przyjęcie opłaty skarbowej, wydanie materiałów zleceniodawcy, zamknięcie zlecenia).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Sporządzanie wypisów z ewidencji gruntów działki przedmiotowej </w:t>
      </w:r>
      <w:r>
        <w:rPr>
          <w:rFonts w:ascii="Verdana" w:hAnsi="Verdana"/>
          <w:sz w:val="24"/>
          <w:szCs w:val="24"/>
        </w:rPr>
        <w:br/>
        <w:t xml:space="preserve">i działek sąsiednich do celów inwestycyjnych wraz ze sprzedażą niezbędnych map znajdujących się w zasobie - mapa ewidencyjna, zasadnicza, topograficzna (przyjęcie zlecenia, wydruk wypisu dla działki przedmiotowej, zlokalizowanie na mapach terenu objętego inwestycją, reprodukcja, wydruk wypisów działek sąsiednich - często po uprzednim doprowadzeniu do zgodności części opisowej </w:t>
      </w:r>
      <w:r>
        <w:rPr>
          <w:rFonts w:ascii="Verdana" w:hAnsi="Verdana"/>
          <w:sz w:val="24"/>
          <w:szCs w:val="24"/>
        </w:rPr>
        <w:br/>
        <w:t>i kartograficznej, opiecz</w:t>
      </w:r>
      <w:r w:rsidR="00941820">
        <w:rPr>
          <w:rFonts w:ascii="Verdana" w:hAnsi="Verdana"/>
          <w:sz w:val="24"/>
          <w:szCs w:val="24"/>
        </w:rPr>
        <w:t xml:space="preserve">ętowanie, rejestracja zlecenia </w:t>
      </w:r>
      <w:r>
        <w:rPr>
          <w:rFonts w:ascii="Verdana" w:hAnsi="Verdana"/>
          <w:sz w:val="24"/>
          <w:szCs w:val="24"/>
        </w:rPr>
        <w:t>w komputerze, nadanie numeru dziennika zamówień, rozliczenie zlecenia, wystawienie rachunku, przyjęcie opłaty skarbowej, wydanie materiałów zleceniodawcy, zamknięcie zlecenia).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Poświadczanie za zgodność z operatem ewidencji gruntów dokumentacji geodezyjnych przedłożonych przez geodetów uprawnionych (sprawdzenie i porównanie ze stanem w rejestrach gruntów, opieczętowanie). 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Obliczenie opłaty, wystawienie DOO.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ind w:left="567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Wystawienie licencji na dokumenty z zasobu</w:t>
      </w:r>
      <w:r w:rsidR="00941820">
        <w:rPr>
          <w:rFonts w:ascii="Verdana" w:hAnsi="Verdana"/>
          <w:sz w:val="24"/>
          <w:szCs w:val="24"/>
        </w:rPr>
        <w:t>.</w:t>
      </w:r>
    </w:p>
    <w:p w:rsidR="00941820" w:rsidRPr="00941820" w:rsidRDefault="00941820" w:rsidP="00941820">
      <w:pPr>
        <w:spacing w:after="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pStyle w:val="Akapitzlist"/>
        <w:numPr>
          <w:ilvl w:val="0"/>
          <w:numId w:val="15"/>
        </w:numPr>
        <w:spacing w:after="0"/>
        <w:ind w:left="284" w:hanging="66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Obsługa informacyjna stron:</w:t>
      </w:r>
    </w:p>
    <w:p w:rsidR="00A86736" w:rsidRDefault="00A86736" w:rsidP="00A86736">
      <w:pPr>
        <w:pStyle w:val="Akapitzlist"/>
        <w:numPr>
          <w:ilvl w:val="0"/>
          <w:numId w:val="17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informacje na temat właściciela,</w:t>
      </w:r>
    </w:p>
    <w:p w:rsidR="00A86736" w:rsidRDefault="00A86736" w:rsidP="00A86736">
      <w:pPr>
        <w:pStyle w:val="Akapitzlist"/>
        <w:numPr>
          <w:ilvl w:val="0"/>
          <w:numId w:val="17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informacje na temat działek, </w:t>
      </w:r>
    </w:p>
    <w:p w:rsidR="00A86736" w:rsidRDefault="00A86736" w:rsidP="00A86736">
      <w:pPr>
        <w:pStyle w:val="Akapitzlist"/>
        <w:numPr>
          <w:ilvl w:val="0"/>
          <w:numId w:val="17"/>
        </w:numPr>
        <w:spacing w:after="0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informacje o numerze KW.</w:t>
      </w:r>
    </w:p>
    <w:p w:rsidR="00941820" w:rsidRDefault="00941820" w:rsidP="00941820">
      <w:pPr>
        <w:pStyle w:val="Akapitzlist"/>
        <w:spacing w:after="0"/>
        <w:ind w:left="2880"/>
        <w:contextualSpacing/>
        <w:jc w:val="both"/>
        <w:rPr>
          <w:rFonts w:ascii="Verdana" w:hAnsi="Verdana"/>
          <w:sz w:val="24"/>
          <w:szCs w:val="24"/>
        </w:rPr>
      </w:pPr>
    </w:p>
    <w:p w:rsidR="00771FB1" w:rsidRDefault="00771FB1" w:rsidP="00771FB1">
      <w:pPr>
        <w:pStyle w:val="Akapitzlist"/>
        <w:numPr>
          <w:ilvl w:val="0"/>
          <w:numId w:val="15"/>
        </w:numPr>
        <w:spacing w:after="0"/>
        <w:ind w:left="284" w:hanging="66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Weryfikacja operatów.</w:t>
      </w:r>
    </w:p>
    <w:p w:rsidR="00771FB1" w:rsidRPr="00771FB1" w:rsidRDefault="00771FB1" w:rsidP="00771FB1">
      <w:pPr>
        <w:pStyle w:val="Akapitzlist"/>
        <w:spacing w:after="0"/>
        <w:ind w:left="720"/>
        <w:contextualSpacing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Default="00A86736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717933" w:rsidRDefault="00717933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717933" w:rsidRDefault="00717933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717933" w:rsidRDefault="00717933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717933" w:rsidRDefault="00717933" w:rsidP="00A86736">
      <w:pPr>
        <w:spacing w:after="0"/>
        <w:jc w:val="both"/>
        <w:rPr>
          <w:rFonts w:ascii="Verdana" w:hAnsi="Verdana"/>
          <w:sz w:val="24"/>
          <w:szCs w:val="24"/>
        </w:rPr>
      </w:pPr>
    </w:p>
    <w:p w:rsidR="00A86736" w:rsidRPr="009D6A01" w:rsidRDefault="00A86736" w:rsidP="00A86736">
      <w:pPr>
        <w:spacing w:after="0"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:rsidR="00A86736" w:rsidRDefault="00A86736" w:rsidP="00A86736">
      <w:pPr>
        <w:keepNext/>
        <w:spacing w:after="0"/>
        <w:jc w:val="both"/>
        <w:outlineLvl w:val="0"/>
        <w:rPr>
          <w:rFonts w:ascii="Verdana" w:hAnsi="Verdana"/>
          <w:b/>
          <w:sz w:val="24"/>
          <w:szCs w:val="24"/>
        </w:rPr>
      </w:pPr>
      <w:r w:rsidRPr="009D6A01">
        <w:rPr>
          <w:rFonts w:ascii="Verdana" w:hAnsi="Verdana"/>
          <w:b/>
          <w:sz w:val="24"/>
          <w:szCs w:val="24"/>
        </w:rPr>
        <w:t xml:space="preserve">III. Wymagane dokumenty - oferty  osób ubiegających </w:t>
      </w:r>
      <w:r>
        <w:rPr>
          <w:rFonts w:ascii="Verdana" w:hAnsi="Verdana"/>
          <w:b/>
          <w:sz w:val="24"/>
          <w:szCs w:val="24"/>
        </w:rPr>
        <w:t>się o w/w stanowisko urzędnicze</w:t>
      </w:r>
      <w:r w:rsidRPr="009D6A01">
        <w:rPr>
          <w:rFonts w:ascii="Verdana" w:hAnsi="Verdana"/>
          <w:b/>
          <w:sz w:val="24"/>
          <w:szCs w:val="24"/>
        </w:rPr>
        <w:t xml:space="preserve"> powinny zawierać:</w:t>
      </w:r>
    </w:p>
    <w:p w:rsidR="00A86736" w:rsidRPr="009D6A01" w:rsidRDefault="00A86736" w:rsidP="00A86736">
      <w:pPr>
        <w:keepNext/>
        <w:spacing w:after="0" w:line="240" w:lineRule="auto"/>
        <w:jc w:val="both"/>
        <w:outlineLvl w:val="0"/>
        <w:rPr>
          <w:rFonts w:ascii="Verdana" w:hAnsi="Verdana"/>
          <w:b/>
          <w:sz w:val="24"/>
          <w:szCs w:val="24"/>
        </w:rPr>
      </w:pPr>
    </w:p>
    <w:p w:rsidR="00A86736" w:rsidRPr="009D6A01" w:rsidRDefault="00A86736" w:rsidP="00A86736">
      <w:pPr>
        <w:numPr>
          <w:ilvl w:val="0"/>
          <w:numId w:val="3"/>
        </w:numPr>
        <w:tabs>
          <w:tab w:val="clear" w:pos="501"/>
          <w:tab w:val="num" w:pos="567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>życiorys,</w:t>
      </w:r>
    </w:p>
    <w:p w:rsidR="00A86736" w:rsidRPr="009D6A01" w:rsidRDefault="00A86736" w:rsidP="00A86736">
      <w:pPr>
        <w:numPr>
          <w:ilvl w:val="0"/>
          <w:numId w:val="3"/>
        </w:numPr>
        <w:tabs>
          <w:tab w:val="clear" w:pos="501"/>
          <w:tab w:val="num" w:pos="786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>list motywacyjny,</w:t>
      </w:r>
    </w:p>
    <w:p w:rsidR="00A86736" w:rsidRPr="009D6A01" w:rsidRDefault="00A86736" w:rsidP="00A86736">
      <w:pPr>
        <w:numPr>
          <w:ilvl w:val="0"/>
          <w:numId w:val="3"/>
        </w:numPr>
        <w:tabs>
          <w:tab w:val="clear" w:pos="501"/>
          <w:tab w:val="num" w:pos="786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 xml:space="preserve">oświadczenie kandydata o posiadaniu obywatelstwa polskiego, </w:t>
      </w:r>
    </w:p>
    <w:p w:rsidR="00A86736" w:rsidRPr="009D6A01" w:rsidRDefault="00A86736" w:rsidP="00A86736">
      <w:pPr>
        <w:numPr>
          <w:ilvl w:val="0"/>
          <w:numId w:val="3"/>
        </w:numPr>
        <w:tabs>
          <w:tab w:val="clear" w:pos="501"/>
          <w:tab w:val="num" w:pos="786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 xml:space="preserve">kserokopie dokumentów </w:t>
      </w:r>
      <w:r>
        <w:rPr>
          <w:rFonts w:ascii="Verdana" w:hAnsi="Verdana"/>
          <w:sz w:val="24"/>
          <w:szCs w:val="24"/>
        </w:rPr>
        <w:t xml:space="preserve">potwierdzających wykształcenie </w:t>
      </w:r>
      <w:r w:rsidRPr="009D6A01">
        <w:rPr>
          <w:rFonts w:ascii="Verdana" w:hAnsi="Verdana"/>
          <w:sz w:val="24"/>
          <w:szCs w:val="24"/>
        </w:rPr>
        <w:t xml:space="preserve">kandydata, </w:t>
      </w:r>
    </w:p>
    <w:p w:rsidR="00A86736" w:rsidRPr="009D6A01" w:rsidRDefault="00A86736" w:rsidP="00A86736">
      <w:pPr>
        <w:numPr>
          <w:ilvl w:val="0"/>
          <w:numId w:val="3"/>
        </w:numPr>
        <w:tabs>
          <w:tab w:val="clear" w:pos="501"/>
          <w:tab w:val="num" w:pos="786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 xml:space="preserve">oświadczenie kandydata o korzystaniu z pełni praw publicznych oraz posiadaniu pełnej zdolności do czynności prawnych, </w:t>
      </w:r>
    </w:p>
    <w:p w:rsidR="00A86736" w:rsidRDefault="00A86736" w:rsidP="00A86736">
      <w:pPr>
        <w:numPr>
          <w:ilvl w:val="0"/>
          <w:numId w:val="3"/>
        </w:numPr>
        <w:tabs>
          <w:tab w:val="clear" w:pos="501"/>
          <w:tab w:val="num" w:pos="786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>oświadczenie  kandydata, że nie był  prawomocnie skazany  za przestępstwo umyślne ścigane z oskarżenia publicznego lub przestępstwo skarbowe umyślne,</w:t>
      </w:r>
    </w:p>
    <w:p w:rsidR="00A86736" w:rsidRPr="00472554" w:rsidRDefault="00A86736" w:rsidP="00A86736">
      <w:pPr>
        <w:numPr>
          <w:ilvl w:val="0"/>
          <w:numId w:val="3"/>
        </w:numPr>
        <w:tabs>
          <w:tab w:val="clear" w:pos="501"/>
          <w:tab w:val="num" w:pos="786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683BB1">
        <w:rPr>
          <w:rFonts w:ascii="Verdana" w:hAnsi="Verdana"/>
          <w:sz w:val="24"/>
          <w:szCs w:val="24"/>
        </w:rPr>
        <w:t>oświadczenie kandydata  o wyrażeniu zgody  na przet</w:t>
      </w:r>
      <w:r>
        <w:rPr>
          <w:rFonts w:ascii="Verdana" w:hAnsi="Verdana"/>
          <w:sz w:val="24"/>
          <w:szCs w:val="24"/>
        </w:rPr>
        <w:t>warzanie jego  danych osobowych</w:t>
      </w:r>
      <w:r w:rsidRPr="00683BB1">
        <w:rPr>
          <w:rFonts w:ascii="Verdana" w:hAnsi="Verdana"/>
          <w:sz w:val="24"/>
          <w:szCs w:val="24"/>
        </w:rPr>
        <w:t xml:space="preserve"> zgodnie z art. 13 rozporządzenia Parlamentu Europejskiego i Rady (UE) 2016/679 z dnia 27 kwietnia 2016 r. </w:t>
      </w:r>
      <w:r>
        <w:rPr>
          <w:rFonts w:ascii="Verdana" w:hAnsi="Verdana"/>
          <w:sz w:val="24"/>
          <w:szCs w:val="24"/>
        </w:rPr>
        <w:br/>
      </w:r>
      <w:r w:rsidRPr="00683BB1">
        <w:rPr>
          <w:rFonts w:ascii="Verdana" w:hAnsi="Verdana"/>
          <w:sz w:val="24"/>
          <w:szCs w:val="24"/>
        </w:rPr>
        <w:t xml:space="preserve">w sprawie ochrony osób fizycznych w związku z przetwarzaniem danych osobowych i w sprawie swobodnego przepływu takich danych oraz uchylenia dyrektywy 95/46/WE (ogólne rozporządzenie o ochronie danych) (Dziennik Urzędowy Unii Europejskiej </w:t>
      </w:r>
      <w:r>
        <w:rPr>
          <w:rFonts w:ascii="Verdana" w:hAnsi="Verdana"/>
          <w:sz w:val="24"/>
          <w:szCs w:val="24"/>
        </w:rPr>
        <w:t xml:space="preserve">z dnia 14 maja 2016 r. L 119/1), </w:t>
      </w:r>
      <w:r w:rsidRPr="00472554">
        <w:rPr>
          <w:rFonts w:ascii="Verdana" w:hAnsi="Verdana"/>
          <w:sz w:val="24"/>
          <w:szCs w:val="24"/>
        </w:rPr>
        <w:t>dl</w:t>
      </w:r>
      <w:r>
        <w:rPr>
          <w:rFonts w:ascii="Verdana" w:hAnsi="Verdana"/>
          <w:sz w:val="24"/>
          <w:szCs w:val="24"/>
        </w:rPr>
        <w:t xml:space="preserve">a celów przeprowadzenia naboru </w:t>
      </w:r>
      <w:r w:rsidRPr="00472554">
        <w:rPr>
          <w:rFonts w:ascii="Verdana" w:hAnsi="Verdana"/>
          <w:sz w:val="24"/>
          <w:szCs w:val="24"/>
        </w:rPr>
        <w:t>na wolne stanowisko urzędnicze,</w:t>
      </w:r>
    </w:p>
    <w:p w:rsidR="00A86736" w:rsidRPr="009D6A01" w:rsidRDefault="00A86736" w:rsidP="00A86736">
      <w:pPr>
        <w:numPr>
          <w:ilvl w:val="0"/>
          <w:numId w:val="3"/>
        </w:numPr>
        <w:tabs>
          <w:tab w:val="clear" w:pos="501"/>
          <w:tab w:val="num" w:pos="786"/>
        </w:tabs>
        <w:spacing w:after="0"/>
        <w:ind w:left="786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 xml:space="preserve">w przypadku osób, które zmieniły nazwisko i wystąpiłaby rozbieżność w dokumentacji składanej do naboru prosimy </w:t>
      </w:r>
      <w:r>
        <w:rPr>
          <w:rFonts w:ascii="Verdana" w:hAnsi="Verdana"/>
          <w:sz w:val="24"/>
          <w:szCs w:val="24"/>
        </w:rPr>
        <w:br/>
      </w:r>
      <w:r w:rsidRPr="009D6A01">
        <w:rPr>
          <w:rFonts w:ascii="Verdana" w:hAnsi="Verdana"/>
          <w:sz w:val="24"/>
          <w:szCs w:val="24"/>
        </w:rPr>
        <w:t>o dołączanie kserokopii  dokumentu potwierdzającego  w/w zmianę,</w:t>
      </w:r>
    </w:p>
    <w:p w:rsidR="00A86736" w:rsidRDefault="00A86736" w:rsidP="00A86736">
      <w:pPr>
        <w:numPr>
          <w:ilvl w:val="0"/>
          <w:numId w:val="3"/>
        </w:numPr>
        <w:tabs>
          <w:tab w:val="clear" w:pos="501"/>
          <w:tab w:val="num" w:pos="426"/>
        </w:tabs>
        <w:spacing w:after="0"/>
        <w:ind w:left="786" w:hanging="502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sz w:val="24"/>
          <w:szCs w:val="24"/>
        </w:rPr>
        <w:t>w przypadku</w:t>
      </w:r>
      <w:r>
        <w:rPr>
          <w:rFonts w:ascii="Verdana" w:hAnsi="Verdana"/>
          <w:sz w:val="24"/>
          <w:szCs w:val="24"/>
        </w:rPr>
        <w:t xml:space="preserve"> osób posiadających orzeczenie </w:t>
      </w:r>
      <w:r w:rsidRPr="009D6A01">
        <w:rPr>
          <w:rFonts w:ascii="Verdana" w:hAnsi="Verdana"/>
          <w:sz w:val="24"/>
          <w:szCs w:val="24"/>
        </w:rPr>
        <w:t>o niepełnosprawności prosimy o dołączenie kserokop</w:t>
      </w:r>
      <w:r>
        <w:rPr>
          <w:rFonts w:ascii="Verdana" w:hAnsi="Verdana"/>
          <w:sz w:val="24"/>
          <w:szCs w:val="24"/>
        </w:rPr>
        <w:t xml:space="preserve">ii  dokumentu potwierdzającego </w:t>
      </w:r>
      <w:r w:rsidRPr="009D6A01">
        <w:rPr>
          <w:rFonts w:ascii="Verdana" w:hAnsi="Verdana"/>
          <w:sz w:val="24"/>
          <w:szCs w:val="24"/>
        </w:rPr>
        <w:t>w/w orzeczenie.</w:t>
      </w:r>
    </w:p>
    <w:p w:rsidR="00717933" w:rsidRDefault="00717933" w:rsidP="00A86736">
      <w:pPr>
        <w:keepNext/>
        <w:spacing w:after="0"/>
        <w:jc w:val="both"/>
        <w:outlineLvl w:val="0"/>
        <w:rPr>
          <w:rFonts w:ascii="Verdana" w:eastAsia="Arial Unicode MS" w:hAnsi="Verdana"/>
          <w:b/>
          <w:bCs/>
          <w:sz w:val="24"/>
          <w:szCs w:val="24"/>
        </w:rPr>
      </w:pPr>
    </w:p>
    <w:p w:rsidR="00B739F9" w:rsidRDefault="00B739F9" w:rsidP="00A86736">
      <w:pPr>
        <w:keepNext/>
        <w:spacing w:after="0"/>
        <w:jc w:val="both"/>
        <w:outlineLvl w:val="0"/>
        <w:rPr>
          <w:rFonts w:ascii="Verdana" w:eastAsia="Arial Unicode MS" w:hAnsi="Verdana"/>
          <w:b/>
          <w:bCs/>
          <w:sz w:val="24"/>
          <w:szCs w:val="24"/>
        </w:rPr>
      </w:pPr>
    </w:p>
    <w:p w:rsidR="00A86736" w:rsidRDefault="00A86736" w:rsidP="00A86736">
      <w:pPr>
        <w:keepNext/>
        <w:spacing w:after="0"/>
        <w:jc w:val="both"/>
        <w:outlineLvl w:val="0"/>
        <w:rPr>
          <w:rFonts w:ascii="Verdana" w:eastAsia="Arial Unicode MS" w:hAnsi="Verdana"/>
          <w:b/>
          <w:bCs/>
          <w:sz w:val="24"/>
          <w:szCs w:val="24"/>
        </w:rPr>
      </w:pPr>
      <w:r>
        <w:rPr>
          <w:rFonts w:ascii="Verdana" w:eastAsia="Arial Unicode MS" w:hAnsi="Verdana"/>
          <w:b/>
          <w:bCs/>
          <w:sz w:val="24"/>
          <w:szCs w:val="24"/>
        </w:rPr>
        <w:t xml:space="preserve">Dokumenty 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>należy skł</w:t>
      </w:r>
      <w:r>
        <w:rPr>
          <w:rFonts w:ascii="Verdana" w:eastAsia="Arial Unicode MS" w:hAnsi="Verdana"/>
          <w:b/>
          <w:bCs/>
          <w:sz w:val="24"/>
          <w:szCs w:val="24"/>
        </w:rPr>
        <w:t>adać  w zamkniętych kopertach (osobiście lub przesłać pocztą)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 xml:space="preserve"> z podaniem adr</w:t>
      </w:r>
      <w:r>
        <w:rPr>
          <w:rFonts w:ascii="Verdana" w:eastAsia="Arial Unicode MS" w:hAnsi="Verdana"/>
          <w:b/>
          <w:bCs/>
          <w:sz w:val="24"/>
          <w:szCs w:val="24"/>
        </w:rPr>
        <w:t xml:space="preserve">esu zwrotnego i z dopiskiem „Nabór 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>na stanowisko Referenta w Powiatowym Ośrodku Dokumentacji Geodezyjnej i Kartograficznej Starostwa  Powiatowego w Chrz</w:t>
      </w:r>
      <w:r>
        <w:rPr>
          <w:rFonts w:ascii="Verdana" w:eastAsia="Arial Unicode MS" w:hAnsi="Verdana"/>
          <w:b/>
          <w:bCs/>
          <w:sz w:val="24"/>
          <w:szCs w:val="24"/>
        </w:rPr>
        <w:t xml:space="preserve">anowie” w nieprzekraczalnym 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 xml:space="preserve">terminie  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br/>
      </w:r>
      <w:r w:rsidR="00603D91">
        <w:rPr>
          <w:rFonts w:ascii="Verdana" w:eastAsia="Arial Unicode MS" w:hAnsi="Verdana"/>
          <w:b/>
          <w:bCs/>
          <w:sz w:val="24"/>
          <w:szCs w:val="24"/>
        </w:rPr>
        <w:lastRenderedPageBreak/>
        <w:t>do dnia 27.05</w:t>
      </w:r>
      <w:r>
        <w:rPr>
          <w:rFonts w:ascii="Verdana" w:eastAsia="Arial Unicode MS" w:hAnsi="Verdana"/>
          <w:b/>
          <w:bCs/>
          <w:sz w:val="24"/>
          <w:szCs w:val="24"/>
        </w:rPr>
        <w:t>.2022 roku (decyduje data wpływu do urzędu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>) na adres:</w:t>
      </w:r>
      <w:r>
        <w:rPr>
          <w:rFonts w:ascii="Verdana" w:eastAsia="Arial Unicode MS" w:hAnsi="Verdana"/>
          <w:b/>
          <w:bCs/>
          <w:sz w:val="24"/>
          <w:szCs w:val="24"/>
        </w:rPr>
        <w:t xml:space="preserve"> Starostwo Powiatowe 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>w Chrzanowie,</w:t>
      </w:r>
      <w:r>
        <w:rPr>
          <w:rFonts w:ascii="Verdana" w:eastAsia="Arial Unicode MS" w:hAnsi="Verdana"/>
          <w:b/>
          <w:bCs/>
          <w:sz w:val="24"/>
          <w:szCs w:val="24"/>
        </w:rPr>
        <w:t xml:space="preserve"> ul. Partyzantów 2</w:t>
      </w:r>
      <w:r w:rsidRPr="009D6A01">
        <w:rPr>
          <w:rFonts w:ascii="Verdana" w:eastAsia="Arial Unicode MS" w:hAnsi="Verdana"/>
          <w:b/>
          <w:bCs/>
          <w:sz w:val="24"/>
          <w:szCs w:val="24"/>
        </w:rPr>
        <w:t xml:space="preserve">, </w:t>
      </w:r>
      <w:r>
        <w:rPr>
          <w:rFonts w:ascii="Verdana" w:eastAsia="Arial Unicode MS" w:hAnsi="Verdana"/>
          <w:b/>
          <w:bCs/>
          <w:sz w:val="24"/>
          <w:szCs w:val="24"/>
        </w:rPr>
        <w:br/>
      </w:r>
      <w:r w:rsidRPr="009D6A01">
        <w:rPr>
          <w:rFonts w:ascii="Verdana" w:eastAsia="Arial Unicode MS" w:hAnsi="Verdana"/>
          <w:b/>
          <w:bCs/>
          <w:sz w:val="24"/>
          <w:szCs w:val="24"/>
        </w:rPr>
        <w:t>32-500 Chrzanów.</w:t>
      </w:r>
    </w:p>
    <w:p w:rsidR="00717933" w:rsidRDefault="00717933" w:rsidP="00900EC8">
      <w:pPr>
        <w:spacing w:before="100" w:beforeAutospacing="1" w:after="100" w:afterAutospacing="1"/>
        <w:jc w:val="both"/>
        <w:rPr>
          <w:rFonts w:ascii="Verdana" w:hAnsi="Verdana"/>
          <w:b/>
          <w:sz w:val="24"/>
          <w:szCs w:val="24"/>
        </w:rPr>
      </w:pPr>
    </w:p>
    <w:p w:rsidR="00B739F9" w:rsidRDefault="00B739F9" w:rsidP="00900EC8">
      <w:pPr>
        <w:spacing w:before="100" w:beforeAutospacing="1" w:after="100" w:afterAutospacing="1"/>
        <w:jc w:val="both"/>
        <w:rPr>
          <w:rFonts w:ascii="Verdana" w:hAnsi="Verdana"/>
          <w:b/>
          <w:sz w:val="24"/>
          <w:szCs w:val="24"/>
        </w:rPr>
      </w:pPr>
    </w:p>
    <w:p w:rsidR="00900EC8" w:rsidRPr="009D6A01" w:rsidRDefault="00900EC8" w:rsidP="00900EC8">
      <w:pPr>
        <w:spacing w:before="100" w:beforeAutospacing="1" w:after="100" w:afterAutospacing="1"/>
        <w:jc w:val="both"/>
        <w:rPr>
          <w:rFonts w:ascii="Verdana" w:hAnsi="Verdana"/>
          <w:b/>
          <w:sz w:val="24"/>
          <w:szCs w:val="24"/>
        </w:rPr>
      </w:pPr>
      <w:r w:rsidRPr="009D6A01">
        <w:rPr>
          <w:rFonts w:ascii="Verdana" w:hAnsi="Verdana"/>
          <w:b/>
          <w:sz w:val="24"/>
          <w:szCs w:val="24"/>
        </w:rPr>
        <w:t>IV. Inne informacje:</w:t>
      </w:r>
    </w:p>
    <w:p w:rsidR="00E46B00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9D6A01">
        <w:rPr>
          <w:rFonts w:ascii="Verdana" w:hAnsi="Verdana"/>
          <w:b/>
          <w:bCs/>
          <w:sz w:val="24"/>
          <w:szCs w:val="24"/>
        </w:rPr>
        <w:t>Postępowanie naborowe na wolne stanowisko u</w:t>
      </w:r>
      <w:r>
        <w:rPr>
          <w:rFonts w:ascii="Verdana" w:hAnsi="Verdana"/>
          <w:b/>
          <w:bCs/>
          <w:sz w:val="24"/>
          <w:szCs w:val="24"/>
        </w:rPr>
        <w:t xml:space="preserve">rzędnicze przeprowadza Komisja </w:t>
      </w:r>
      <w:r w:rsidRPr="009D6A01">
        <w:rPr>
          <w:rFonts w:ascii="Verdana" w:hAnsi="Verdana"/>
          <w:b/>
          <w:bCs/>
          <w:sz w:val="24"/>
          <w:szCs w:val="24"/>
        </w:rPr>
        <w:t xml:space="preserve">powołana przez Starostę Chrzanowskiego. 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W/w postępowanie składać</w:t>
      </w:r>
      <w:r w:rsidRPr="009D6A01">
        <w:rPr>
          <w:rFonts w:ascii="Verdana" w:hAnsi="Verdana"/>
          <w:b/>
          <w:bCs/>
          <w:sz w:val="24"/>
          <w:szCs w:val="24"/>
        </w:rPr>
        <w:t xml:space="preserve"> się będzie z II etapów: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Cs/>
          <w:sz w:val="24"/>
          <w:szCs w:val="24"/>
        </w:rPr>
      </w:pPr>
      <w:r w:rsidRPr="009D6A01">
        <w:rPr>
          <w:rFonts w:ascii="Verdana" w:hAnsi="Verdana"/>
          <w:b/>
          <w:sz w:val="24"/>
          <w:szCs w:val="24"/>
        </w:rPr>
        <w:t>I etap - kwalifikacja formalna,</w:t>
      </w:r>
      <w:r w:rsidRPr="009D6A01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Cs/>
          <w:sz w:val="24"/>
          <w:szCs w:val="24"/>
        </w:rPr>
        <w:t>złożone oferty będą badane pod względem kompletności i spełnienia w/w wymagań przez kandydatów na w/</w:t>
      </w:r>
      <w:r w:rsidRPr="009D6A01">
        <w:rPr>
          <w:rFonts w:ascii="Verdana" w:hAnsi="Verdana"/>
          <w:bCs/>
          <w:sz w:val="24"/>
          <w:szCs w:val="24"/>
        </w:rPr>
        <w:t>w stanowisko urzędnicze.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9D6A01">
        <w:rPr>
          <w:rFonts w:ascii="Verdana" w:hAnsi="Verdana"/>
          <w:b/>
          <w:bCs/>
          <w:sz w:val="24"/>
          <w:szCs w:val="24"/>
        </w:rPr>
        <w:t>O terminie i miejscu przeprowadzenia II etapu naboru osoby, które spełniły wymogi formalne</w:t>
      </w:r>
      <w:r>
        <w:rPr>
          <w:rFonts w:ascii="Verdana" w:hAnsi="Verdana"/>
          <w:b/>
          <w:bCs/>
          <w:sz w:val="24"/>
          <w:szCs w:val="24"/>
        </w:rPr>
        <w:t>,</w:t>
      </w:r>
      <w:r w:rsidRPr="009D6A01">
        <w:rPr>
          <w:rFonts w:ascii="Verdana" w:hAnsi="Verdana"/>
          <w:b/>
          <w:bCs/>
          <w:sz w:val="24"/>
          <w:szCs w:val="24"/>
        </w:rPr>
        <w:t xml:space="preserve"> zostaną powiadomione indywidualnie.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Cs/>
          <w:sz w:val="24"/>
          <w:szCs w:val="24"/>
        </w:rPr>
      </w:pPr>
      <w:r w:rsidRPr="009D6A01">
        <w:rPr>
          <w:rFonts w:ascii="Verdana" w:hAnsi="Verdana"/>
          <w:b/>
          <w:sz w:val="24"/>
          <w:szCs w:val="24"/>
        </w:rPr>
        <w:t>II etap</w:t>
      </w:r>
      <w:r w:rsidRPr="009D6A01">
        <w:rPr>
          <w:rFonts w:ascii="Verdana" w:hAnsi="Verdana"/>
          <w:sz w:val="24"/>
          <w:szCs w:val="24"/>
        </w:rPr>
        <w:t xml:space="preserve"> – </w:t>
      </w:r>
      <w:r w:rsidRPr="009D6A01">
        <w:rPr>
          <w:rFonts w:ascii="Verdana" w:hAnsi="Verdana"/>
          <w:b/>
          <w:sz w:val="24"/>
          <w:szCs w:val="24"/>
        </w:rPr>
        <w:t>kwalifikacja merytoryczna</w:t>
      </w:r>
      <w:r w:rsidRPr="009D6A01">
        <w:rPr>
          <w:rFonts w:ascii="Verdana" w:hAnsi="Verdana"/>
          <w:b/>
          <w:bCs/>
          <w:sz w:val="24"/>
          <w:szCs w:val="24"/>
        </w:rPr>
        <w:t xml:space="preserve"> – </w:t>
      </w:r>
      <w:r w:rsidRPr="009D6A01">
        <w:rPr>
          <w:rFonts w:ascii="Verdana" w:hAnsi="Verdana"/>
          <w:sz w:val="24"/>
          <w:szCs w:val="24"/>
        </w:rPr>
        <w:t>rozmowa kwalifikacyjna</w:t>
      </w:r>
      <w:r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bCs/>
          <w:sz w:val="24"/>
          <w:szCs w:val="24"/>
        </w:rPr>
        <w:t xml:space="preserve"> podczas której</w:t>
      </w:r>
      <w:r w:rsidRPr="009D6A01">
        <w:rPr>
          <w:rFonts w:ascii="Verdana" w:hAnsi="Verdana"/>
          <w:bCs/>
          <w:sz w:val="24"/>
          <w:szCs w:val="24"/>
        </w:rPr>
        <w:t xml:space="preserve"> spra</w:t>
      </w:r>
      <w:r>
        <w:rPr>
          <w:rFonts w:ascii="Verdana" w:hAnsi="Verdana"/>
          <w:bCs/>
          <w:sz w:val="24"/>
          <w:szCs w:val="24"/>
        </w:rPr>
        <w:t>wdzana będzie wiedza kandydatów</w:t>
      </w:r>
      <w:r w:rsidRPr="009D6A01">
        <w:rPr>
          <w:rFonts w:ascii="Verdana" w:hAnsi="Verdana"/>
          <w:bCs/>
          <w:sz w:val="24"/>
          <w:szCs w:val="24"/>
        </w:rPr>
        <w:t>.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i/>
          <w:sz w:val="24"/>
          <w:szCs w:val="24"/>
        </w:rPr>
      </w:pPr>
      <w:r>
        <w:rPr>
          <w:rFonts w:ascii="Verdana" w:hAnsi="Verdana"/>
          <w:b/>
          <w:bCs/>
          <w:i/>
          <w:sz w:val="24"/>
          <w:szCs w:val="24"/>
        </w:rPr>
        <w:t>Kandydat wyłoniony w drodze naboru, będzie zobowiązany</w:t>
      </w:r>
      <w:r w:rsidRPr="009D6A01">
        <w:rPr>
          <w:rFonts w:ascii="Verdana" w:hAnsi="Verdana"/>
          <w:b/>
          <w:bCs/>
          <w:i/>
          <w:sz w:val="24"/>
          <w:szCs w:val="24"/>
        </w:rPr>
        <w:t xml:space="preserve"> do przedłożenia zaświadczenia o niekaralności z Krajowego Rejestru Karnego oraz </w:t>
      </w:r>
      <w:r>
        <w:rPr>
          <w:rFonts w:ascii="Verdana" w:hAnsi="Verdana"/>
          <w:b/>
          <w:bCs/>
          <w:i/>
          <w:sz w:val="24"/>
          <w:szCs w:val="24"/>
        </w:rPr>
        <w:t>(</w:t>
      </w:r>
      <w:r w:rsidRPr="009D6A01">
        <w:rPr>
          <w:rFonts w:ascii="Verdana" w:hAnsi="Verdana"/>
          <w:b/>
          <w:bCs/>
          <w:i/>
          <w:sz w:val="24"/>
          <w:szCs w:val="24"/>
        </w:rPr>
        <w:t>po skierowaniu przez pracodawcę</w:t>
      </w:r>
      <w:r>
        <w:rPr>
          <w:rFonts w:ascii="Verdana" w:hAnsi="Verdana"/>
          <w:b/>
          <w:bCs/>
          <w:i/>
          <w:sz w:val="24"/>
          <w:szCs w:val="24"/>
        </w:rPr>
        <w:t>)</w:t>
      </w:r>
      <w:r w:rsidRPr="009D6A01">
        <w:rPr>
          <w:rFonts w:ascii="Verdana" w:hAnsi="Verdana"/>
          <w:b/>
          <w:bCs/>
          <w:i/>
          <w:sz w:val="24"/>
          <w:szCs w:val="24"/>
        </w:rPr>
        <w:t xml:space="preserve"> do uzyskania wstępnych badań lekarskich niezbędnych do zatrudnienia na wskazanym stanowisku.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9D6A01">
        <w:rPr>
          <w:rFonts w:ascii="Verdana" w:hAnsi="Verdana"/>
          <w:b/>
          <w:bCs/>
          <w:sz w:val="24"/>
          <w:szCs w:val="24"/>
        </w:rPr>
        <w:t>Z pr</w:t>
      </w:r>
      <w:r>
        <w:rPr>
          <w:rFonts w:ascii="Verdana" w:hAnsi="Verdana"/>
          <w:b/>
          <w:bCs/>
          <w:sz w:val="24"/>
          <w:szCs w:val="24"/>
        </w:rPr>
        <w:t>zeprowadzonego naboru zostanie sporządzony protokół</w:t>
      </w:r>
      <w:r w:rsidRPr="009D6A01">
        <w:rPr>
          <w:rFonts w:ascii="Verdana" w:hAnsi="Verdana"/>
          <w:b/>
          <w:bCs/>
          <w:sz w:val="24"/>
          <w:szCs w:val="24"/>
        </w:rPr>
        <w:t>.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 o wynikach</w:t>
      </w:r>
      <w:r w:rsidRPr="009D6A01">
        <w:rPr>
          <w:rFonts w:ascii="Verdana" w:hAnsi="Verdana"/>
          <w:b/>
          <w:bCs/>
          <w:sz w:val="24"/>
          <w:szCs w:val="24"/>
        </w:rPr>
        <w:t xml:space="preserve"> naboru na wolne stanowisko urzęd</w:t>
      </w:r>
      <w:r>
        <w:rPr>
          <w:rFonts w:ascii="Verdana" w:hAnsi="Verdana"/>
          <w:b/>
          <w:bCs/>
          <w:sz w:val="24"/>
          <w:szCs w:val="24"/>
        </w:rPr>
        <w:t>nicze  zostanie upowszechniona</w:t>
      </w:r>
      <w:r w:rsidRPr="009D6A01">
        <w:rPr>
          <w:rFonts w:ascii="Verdana" w:hAnsi="Verdana"/>
          <w:b/>
          <w:bCs/>
          <w:sz w:val="24"/>
          <w:szCs w:val="24"/>
        </w:rPr>
        <w:t xml:space="preserve"> w Biuletynie Informacj</w:t>
      </w:r>
      <w:r>
        <w:rPr>
          <w:rFonts w:ascii="Verdana" w:hAnsi="Verdana"/>
          <w:b/>
          <w:bCs/>
          <w:sz w:val="24"/>
          <w:szCs w:val="24"/>
        </w:rPr>
        <w:t xml:space="preserve">i Publicznej </w:t>
      </w:r>
      <w:r>
        <w:rPr>
          <w:rFonts w:ascii="Verdana" w:hAnsi="Verdana"/>
          <w:b/>
          <w:bCs/>
          <w:sz w:val="24"/>
          <w:szCs w:val="24"/>
        </w:rPr>
        <w:br/>
        <w:t xml:space="preserve">i na tablicy informacyjnej Starostwa </w:t>
      </w:r>
      <w:r w:rsidRPr="009D6A01">
        <w:rPr>
          <w:rFonts w:ascii="Verdana" w:hAnsi="Verdana"/>
          <w:b/>
          <w:bCs/>
          <w:sz w:val="24"/>
          <w:szCs w:val="24"/>
        </w:rPr>
        <w:t xml:space="preserve">Powiatowego w Chrzanowie. </w:t>
      </w:r>
    </w:p>
    <w:p w:rsidR="00900EC8" w:rsidRPr="009D6A01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b/>
          <w:i/>
          <w:sz w:val="24"/>
          <w:szCs w:val="24"/>
        </w:rPr>
      </w:pPr>
      <w:r w:rsidRPr="009D6A01">
        <w:rPr>
          <w:rFonts w:ascii="Verdana" w:hAnsi="Verdana"/>
          <w:b/>
          <w:i/>
          <w:sz w:val="24"/>
          <w:szCs w:val="24"/>
        </w:rPr>
        <w:t>Uwaga: Prowadzący nabór zastrzega sobie prawo zamknięcia procedury naboru bez wyłonienia kandydata na wolne stanowisko urzędnicze.</w:t>
      </w:r>
    </w:p>
    <w:p w:rsidR="00900EC8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 w:rsidRPr="009D6A01">
        <w:rPr>
          <w:rFonts w:ascii="Verdana" w:hAnsi="Verdana"/>
          <w:b/>
          <w:i/>
          <w:sz w:val="24"/>
          <w:szCs w:val="24"/>
        </w:rPr>
        <w:lastRenderedPageBreak/>
        <w:t>Wskaźnik zatrudnienia osób niepełnosprawnych w Starostwie Powiatowym w Chrzanowie w miesiącu poprzedzającym datę upublicznienia ogłoszenia w rozumieniu przepisów o rehabilitacji</w:t>
      </w:r>
      <w:r>
        <w:rPr>
          <w:rFonts w:ascii="Verdana" w:hAnsi="Verdana"/>
          <w:b/>
          <w:i/>
          <w:sz w:val="24"/>
          <w:szCs w:val="24"/>
        </w:rPr>
        <w:t xml:space="preserve"> zawodowej i społecznej oraz zatrudnieniu osób niepełnosprawnych, jest niższy niż 6 %.</w:t>
      </w:r>
      <w:r>
        <w:rPr>
          <w:rFonts w:ascii="Verdana" w:hAnsi="Verdana"/>
          <w:sz w:val="24"/>
          <w:szCs w:val="24"/>
        </w:rPr>
        <w:t xml:space="preserve">       </w:t>
      </w:r>
    </w:p>
    <w:p w:rsidR="00900EC8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</w:p>
    <w:p w:rsidR="00900EC8" w:rsidRDefault="00900EC8" w:rsidP="00743CB4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30790D">
        <w:rPr>
          <w:rFonts w:ascii="Verdana" w:hAnsi="Verdana"/>
          <w:sz w:val="24"/>
          <w:szCs w:val="24"/>
        </w:rPr>
        <w:t xml:space="preserve">  </w:t>
      </w:r>
    </w:p>
    <w:p w:rsidR="008B0AE6" w:rsidRDefault="008252EF" w:rsidP="00603D91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5151A">
        <w:rPr>
          <w:rFonts w:ascii="Verdana" w:hAnsi="Verdana"/>
          <w:sz w:val="24"/>
          <w:szCs w:val="24"/>
        </w:rPr>
        <w:tab/>
      </w:r>
      <w:r w:rsidR="008B0AE6">
        <w:rPr>
          <w:rFonts w:ascii="Verdana" w:hAnsi="Verdana"/>
          <w:sz w:val="24"/>
          <w:szCs w:val="24"/>
        </w:rPr>
        <w:t xml:space="preserve">  </w:t>
      </w:r>
      <w:r w:rsidR="008A629A">
        <w:rPr>
          <w:rFonts w:ascii="Verdana" w:hAnsi="Verdana"/>
          <w:sz w:val="24"/>
          <w:szCs w:val="24"/>
        </w:rPr>
        <w:t>STAROSTA</w:t>
      </w:r>
    </w:p>
    <w:p w:rsidR="008A629A" w:rsidRDefault="008A629A" w:rsidP="00603D91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Andrzej Uryga</w:t>
      </w:r>
    </w:p>
    <w:p w:rsidR="00900EC8" w:rsidRPr="00CC6540" w:rsidRDefault="00900EC8" w:rsidP="00900EC8">
      <w:pPr>
        <w:spacing w:before="100" w:beforeAutospacing="1" w:after="100" w:afterAutospacing="1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0"/>
          <w:szCs w:val="20"/>
        </w:rPr>
        <w:t>INFORMACJE DOTYCZĄCE PRZETWARZANIA DANYCH OSOBOWYCH PRZEZ STAROSTWO POWIATOWE W CHRZANOWIE NA POTRZEBY PRZEPROWADZENIA NABORU</w:t>
      </w:r>
    </w:p>
    <w:tbl>
      <w:tblPr>
        <w:tblpPr w:leftFromText="141" w:rightFromText="141" w:bottomFromText="160" w:vertAnchor="text" w:horzAnchor="margin" w:tblpXSpec="center" w:tblpY="110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100"/>
      </w:tblGrid>
      <w:tr w:rsidR="00900EC8" w:rsidTr="001367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val="cs-CZ"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val="cs-CZ" w:eastAsia="en-US"/>
              </w:rPr>
              <w:t>Administrator Danych Osobowych (ADO)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pStyle w:val="Standard"/>
              <w:tabs>
                <w:tab w:val="left" w:pos="-11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 xml:space="preserve">Pana/Pani dane osobowe są przetwarzane przez Starostę Chrzanowskiego działającego poprzez Starostwo Powiatowe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br/>
              <w:t>w Chrzanowie przy ulicy Partyzantów nr 2, 32 – 500 Chrzanów, jako Administratora Danych Osobowych.</w:t>
            </w:r>
          </w:p>
        </w:tc>
      </w:tr>
      <w:tr w:rsidR="00900EC8" w:rsidTr="001367F0">
        <w:trPr>
          <w:trHeight w:val="2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val="cs-CZ"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val="cs-CZ" w:eastAsia="en-US"/>
              </w:rPr>
              <w:t xml:space="preserve">Inspektor Ochrony Danych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pStyle w:val="Tekstpodstawowy2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Inspektorem Ochrony Danych jest Barbara Świder. Inspektor to Osoba, z którą można się kontaktować we wszystkich sprawach dotyczących przetwarzania Pana/Pani danych osobowych oraz korzystania z przysługujących praw związanych </w:t>
            </w:r>
            <w:r>
              <w:rPr>
                <w:sz w:val="16"/>
                <w:szCs w:val="16"/>
                <w:lang w:eastAsia="en-US"/>
              </w:rPr>
              <w:br/>
              <w:t xml:space="preserve">z przetwarzaniem tych danych. e-mail: </w:t>
            </w:r>
            <w:hyperlink r:id="rId7" w:history="1">
              <w:r>
                <w:rPr>
                  <w:rStyle w:val="Hipercze"/>
                  <w:sz w:val="16"/>
                  <w:szCs w:val="16"/>
                  <w:lang w:eastAsia="en-US"/>
                </w:rPr>
                <w:t>iod@powiat-chrzanowski.pl</w:t>
              </w:r>
            </w:hyperlink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, tel. </w:t>
            </w:r>
            <w:r>
              <w:rPr>
                <w:sz w:val="16"/>
                <w:szCs w:val="16"/>
                <w:lang w:eastAsia="en-US"/>
              </w:rPr>
              <w:t>(32) 625 79 56, (32) 712 10 07</w:t>
            </w:r>
          </w:p>
        </w:tc>
      </w:tr>
      <w:tr w:rsidR="00900EC8" w:rsidTr="001367F0">
        <w:trPr>
          <w:trHeight w:val="83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val="cs-CZ"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eastAsia="en-US"/>
              </w:rPr>
              <w:t>Cele przetwarzania Twoich danych osobowych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pStyle w:val="Tekstpodstawowy2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Będziemy przetwarzać Pana/Pani dane osobowe na potrzeby naboru, do którego Pan/Pani  przystępuje składając dokumenty aplikacyjne. Możemy również przetwarzać Pana/Pani dane w związku z realizacją zadań wynikających </w:t>
            </w:r>
            <w:r>
              <w:rPr>
                <w:sz w:val="16"/>
                <w:szCs w:val="16"/>
                <w:lang w:eastAsia="en-US"/>
              </w:rPr>
              <w:br/>
              <w:t>z dostępu do informacji publicznej.</w:t>
            </w:r>
          </w:p>
        </w:tc>
      </w:tr>
      <w:tr w:rsidR="00900EC8" w:rsidTr="001367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val="cs-CZ"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eastAsia="en-US"/>
              </w:rPr>
              <w:t>Podstawa prawna przetwarzania Twoich danych osobowych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pStyle w:val="Akapitzlist1"/>
              <w:suppressLineNumbers w:val="0"/>
              <w:suppressAutoHyphens w:val="0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Będziemy przetwarzać Pana/Pani dane osobowe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związku z m.in. realizacją zadań wynikających z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przepisów: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Ustawy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o pracownikach samorządowych oraz Kodeksu pracy, obowiązującego Regulaminu przeprowadzania naboru kandydatów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na wolne stanowiska urzędnicze w Starostwie Powiatowym w Chrzanowie.</w:t>
            </w:r>
          </w:p>
        </w:tc>
      </w:tr>
      <w:tr w:rsidR="00900EC8" w:rsidTr="001367F0">
        <w:trPr>
          <w:trHeight w:val="10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eastAsia="en-US"/>
              </w:rPr>
              <w:t xml:space="preserve">Informacja </w:t>
            </w:r>
            <w:r>
              <w:rPr>
                <w:rFonts w:ascii="Verdana" w:hAnsi="Verdana"/>
                <w:b/>
                <w:sz w:val="18"/>
                <w:szCs w:val="20"/>
                <w:lang w:eastAsia="en-US"/>
              </w:rPr>
              <w:br/>
              <w:t>o dowolności lub obowiązku podania danych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pStyle w:val="Akapitzlist1"/>
              <w:suppressLineNumbers w:val="0"/>
              <w:suppressAutoHyphens w:val="0"/>
              <w:spacing w:line="276" w:lineRule="auto"/>
              <w:ind w:left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Podanie Pana/Pani danych osobowych jest wymogiem ustawowym. Konsekwencją nie podania danych jest odrzucenie Pana/Pani kandydatury w procedurze naborowej.</w:t>
            </w:r>
          </w:p>
        </w:tc>
      </w:tr>
      <w:tr w:rsidR="00900EC8" w:rsidTr="001367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eastAsia="en-US"/>
              </w:rPr>
              <w:t>Okres przechowywania Twoich danych osobowych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8" w:rsidRPr="00C77601" w:rsidRDefault="00900EC8" w:rsidP="001367F0">
            <w:pPr>
              <w:pStyle w:val="Tekstpodstawowy"/>
              <w:tabs>
                <w:tab w:val="num" w:pos="1260"/>
              </w:tabs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1. W przypadku kandydatów niezakwalifikowanych do II etapu naboru dokumentacja  zostanie w całości odesłana kandydatowi.</w:t>
            </w:r>
            <w:r>
              <w:rPr>
                <w:sz w:val="16"/>
                <w:szCs w:val="16"/>
                <w:lang w:eastAsia="en-US"/>
              </w:rPr>
              <w:br/>
              <w:t xml:space="preserve">2. Dokumenty aplikacyjne pozostałych kandydatów są niszczone mechanicznie przez Referat Kadr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z wyłączeniem kandydatów, którzy zostali wpisani do </w:t>
            </w:r>
            <w:r>
              <w:rPr>
                <w:i/>
                <w:sz w:val="16"/>
                <w:szCs w:val="16"/>
                <w:lang w:eastAsia="en-US"/>
              </w:rPr>
              <w:t xml:space="preserve">Protokołu z przeprowadzonego naboru na wolne stanowisko urzędnicze </w:t>
            </w:r>
            <w:r>
              <w:rPr>
                <w:i/>
                <w:sz w:val="16"/>
                <w:szCs w:val="16"/>
                <w:lang w:eastAsia="en-US"/>
              </w:rPr>
              <w:br/>
              <w:t xml:space="preserve">w Starostwie Powiatowym w Chrzanowie, </w:t>
            </w:r>
            <w:r>
              <w:rPr>
                <w:iCs/>
                <w:sz w:val="16"/>
                <w:szCs w:val="16"/>
                <w:lang w:eastAsia="en-US"/>
              </w:rPr>
              <w:t xml:space="preserve">gdyż te dokumenty </w:t>
            </w:r>
            <w:r>
              <w:rPr>
                <w:iCs/>
                <w:color w:val="000000"/>
                <w:sz w:val="16"/>
                <w:szCs w:val="16"/>
                <w:lang w:eastAsia="en-US"/>
              </w:rPr>
              <w:t xml:space="preserve">zostaną zniszczone </w:t>
            </w:r>
            <w:r>
              <w:rPr>
                <w:color w:val="000000"/>
                <w:sz w:val="16"/>
                <w:szCs w:val="16"/>
                <w:lang w:eastAsia="en-US"/>
              </w:rPr>
              <w:t>po upływie 3 miesięcy od dnia zatrudnienia kandydata, który został wyłoniony w drodze naboru (chyba że przed tym terminem kandydat zgłosi się po ich odbiór).</w:t>
            </w:r>
            <w:r>
              <w:rPr>
                <w:sz w:val="16"/>
                <w:szCs w:val="16"/>
                <w:lang w:eastAsia="en-US"/>
              </w:rPr>
              <w:br/>
            </w:r>
            <w:r>
              <w:rPr>
                <w:color w:val="000000"/>
                <w:sz w:val="16"/>
                <w:szCs w:val="16"/>
                <w:lang w:eastAsia="en-US"/>
              </w:rPr>
              <w:t>3.</w:t>
            </w:r>
            <w:r>
              <w:rPr>
                <w:sz w:val="16"/>
                <w:szCs w:val="16"/>
                <w:lang w:eastAsia="en-US"/>
              </w:rPr>
              <w:t xml:space="preserve"> W przypadku wyłonienia  Pana/Pani kandydatury dokumenty aplikacyjne wymagane do zatrudnienia zostają dołączone do akt osobowych i przechowywane zgodnie z obowiązującymi przepisami. Pozostałe dokumenty aplikacyjne</w:t>
            </w:r>
            <w:r>
              <w:rPr>
                <w:sz w:val="16"/>
                <w:szCs w:val="16"/>
                <w:lang w:eastAsia="en-US"/>
              </w:rPr>
              <w:br/>
              <w:t>w przypadku, gdy osoba nie zwróci się o ich wydanie zostaną zniszczone.</w:t>
            </w:r>
            <w:r>
              <w:rPr>
                <w:sz w:val="16"/>
                <w:szCs w:val="16"/>
                <w:lang w:eastAsia="en-US"/>
              </w:rPr>
              <w:br/>
            </w:r>
            <w:r>
              <w:rPr>
                <w:color w:val="000000"/>
                <w:sz w:val="16"/>
                <w:szCs w:val="16"/>
                <w:lang w:eastAsia="en-US"/>
              </w:rPr>
              <w:t>4. Dokumenty aplikacyjne kandydatów złożone niezgodnie z ogłoszeniem lub po terminie określonym w ogłoszeniu zostaną  zniszczone.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="00D555FE">
              <w:rPr>
                <w:sz w:val="16"/>
                <w:szCs w:val="16"/>
                <w:lang w:eastAsia="en-US"/>
              </w:rPr>
              <w:br/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5. Dokumenty wysłane drogą elektroniczną </w:t>
            </w:r>
            <w:r>
              <w:rPr>
                <w:sz w:val="16"/>
                <w:szCs w:val="16"/>
                <w:lang w:eastAsia="en-US"/>
              </w:rPr>
              <w:t xml:space="preserve"> odesłane i usunięte  ze skrzynki e-mailowej.</w:t>
            </w:r>
          </w:p>
        </w:tc>
      </w:tr>
      <w:tr w:rsidR="00900EC8" w:rsidTr="001367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C8" w:rsidRDefault="00900EC8" w:rsidP="001367F0">
            <w:pPr>
              <w:pStyle w:val="Akapitzlist1"/>
              <w:spacing w:line="276" w:lineRule="auto"/>
              <w:ind w:left="0"/>
              <w:jc w:val="left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Odbiorcy Twoich danych osobowych</w:t>
            </w:r>
          </w:p>
          <w:p w:rsidR="00900EC8" w:rsidRDefault="00900EC8" w:rsidP="001367F0">
            <w:pPr>
              <w:jc w:val="both"/>
              <w:rPr>
                <w:rFonts w:ascii="Verdana" w:hAnsi="Verdana"/>
                <w:b/>
                <w:sz w:val="18"/>
                <w:szCs w:val="20"/>
                <w:lang w:eastAsia="en-US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Jeśli Pan /Pani zostanie wyłoniony/a w drodze naboru na wolne stanowisko urzędnicze w Starostwie Powiatowym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w Chrzanowie to Pana/Pani dane w zakresie imienia i nazwiska oraz adresu zamieszkania  będą zamieszczone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w Biuletynie Informacji Publicznej  oraz na tablicy informacyjnej Starostwa Powiatowego w Chrzanowie, co najmniej przez okres 3 miesięcy.</w:t>
            </w:r>
          </w:p>
        </w:tc>
      </w:tr>
      <w:tr w:rsidR="00900EC8" w:rsidTr="001367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val="cs-CZ"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eastAsia="en-US"/>
              </w:rPr>
              <w:t>Twoje prawa związane z przetwarzaniem danych osobowych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Przysługują Panu/Pani następujące prawa związane z przetwarzaniem danych osobowych: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>- prawo dostępu, prawo żądania sprostowania, prawo żądania ograniczenia przetwarzania, prawo żądania usunięcia, prawo do wniesienia sprzeciwu wobec przetwarzania, prawo przenoszenia Pana/Pani danych osobowych, prawo cofnięcia zgody na przetwarzanie Pana/Pani danych osobowych.</w:t>
            </w:r>
          </w:p>
          <w:p w:rsidR="00900EC8" w:rsidRDefault="00900EC8" w:rsidP="001367F0">
            <w:pPr>
              <w:jc w:val="both"/>
              <w:rPr>
                <w:rFonts w:ascii="Times New Roman" w:hAnsi="Times New Roman"/>
                <w:sz w:val="16"/>
                <w:szCs w:val="16"/>
                <w:lang w:val="cs-CZ"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 xml:space="preserve">Aby skorzystać z powyższych praw proszę o kontakt z Inspektorem Ochrony Danych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eastAsia="en-US"/>
              </w:rPr>
              <w:t>(dane kontaktowe powyżej).</w:t>
            </w:r>
          </w:p>
        </w:tc>
      </w:tr>
      <w:tr w:rsidR="00900EC8" w:rsidTr="001367F0">
        <w:trPr>
          <w:trHeight w:val="62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rPr>
                <w:rFonts w:ascii="Verdana" w:hAnsi="Verdana"/>
                <w:b/>
                <w:sz w:val="18"/>
                <w:szCs w:val="20"/>
                <w:lang w:val="cs-CZ" w:eastAsia="en-US"/>
              </w:rPr>
            </w:pPr>
            <w:r>
              <w:rPr>
                <w:rFonts w:ascii="Verdana" w:hAnsi="Verdana"/>
                <w:b/>
                <w:sz w:val="18"/>
                <w:szCs w:val="20"/>
                <w:lang w:eastAsia="en-US"/>
              </w:rPr>
              <w:lastRenderedPageBreak/>
              <w:t>Prawo wniesienia skargi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C8" w:rsidRDefault="00900EC8" w:rsidP="001367F0">
            <w:pPr>
              <w:ind w:left="34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W przypadku</w:t>
            </w:r>
            <w:r w:rsidR="001C724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nieprawidłowości przy przetwarzaniu Pana/Pani danych osobowych, przysługuje  prawo wniesienia skargi do organu nadzorczego zajmującego się ochroną danych osobowych, tj. Prezesa Urzędu Ochrony Danych Osobowych.</w:t>
            </w:r>
          </w:p>
        </w:tc>
      </w:tr>
    </w:tbl>
    <w:p w:rsidR="00900EC8" w:rsidRDefault="00900EC8" w:rsidP="00900EC8">
      <w:pPr>
        <w:pStyle w:val="Tekstpodstawowy3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Niniejsza informacja wynika z obowiązku określonego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2F2486" w:rsidRDefault="002F2486" w:rsidP="00900EC8">
      <w:pPr>
        <w:keepNext/>
        <w:spacing w:after="0"/>
        <w:jc w:val="both"/>
        <w:outlineLvl w:val="0"/>
      </w:pPr>
    </w:p>
    <w:sectPr w:rsidR="002F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EB" w:rsidRDefault="00C652EB" w:rsidP="00C652EB">
      <w:pPr>
        <w:spacing w:after="0" w:line="240" w:lineRule="auto"/>
      </w:pPr>
      <w:r>
        <w:separator/>
      </w:r>
    </w:p>
  </w:endnote>
  <w:endnote w:type="continuationSeparator" w:id="0">
    <w:p w:rsidR="00C652EB" w:rsidRDefault="00C652EB" w:rsidP="00C6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EB" w:rsidRDefault="00C652EB" w:rsidP="00C652EB">
      <w:pPr>
        <w:spacing w:after="0" w:line="240" w:lineRule="auto"/>
      </w:pPr>
      <w:r>
        <w:separator/>
      </w:r>
    </w:p>
  </w:footnote>
  <w:footnote w:type="continuationSeparator" w:id="0">
    <w:p w:rsidR="00C652EB" w:rsidRDefault="00C652EB" w:rsidP="00C65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11B"/>
    <w:multiLevelType w:val="hybridMultilevel"/>
    <w:tmpl w:val="B3E25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C18"/>
    <w:multiLevelType w:val="hybridMultilevel"/>
    <w:tmpl w:val="DB944572"/>
    <w:lvl w:ilvl="0" w:tplc="419A1E9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C2BE4"/>
    <w:multiLevelType w:val="hybridMultilevel"/>
    <w:tmpl w:val="5CF8FFEC"/>
    <w:lvl w:ilvl="0" w:tplc="85C4439E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F1000C"/>
    <w:multiLevelType w:val="hybridMultilevel"/>
    <w:tmpl w:val="0E36A24E"/>
    <w:lvl w:ilvl="0" w:tplc="04150017">
      <w:start w:val="1"/>
      <w:numFmt w:val="lowerLetter"/>
      <w:lvlText w:val="%1)"/>
      <w:lvlJc w:val="left"/>
      <w:pPr>
        <w:ind w:left="2305" w:hanging="360"/>
      </w:pPr>
    </w:lvl>
    <w:lvl w:ilvl="1" w:tplc="04150019" w:tentative="1">
      <w:start w:val="1"/>
      <w:numFmt w:val="lowerLetter"/>
      <w:lvlText w:val="%2."/>
      <w:lvlJc w:val="left"/>
      <w:pPr>
        <w:ind w:left="3025" w:hanging="360"/>
      </w:pPr>
    </w:lvl>
    <w:lvl w:ilvl="2" w:tplc="0415001B" w:tentative="1">
      <w:start w:val="1"/>
      <w:numFmt w:val="lowerRoman"/>
      <w:lvlText w:val="%3."/>
      <w:lvlJc w:val="right"/>
      <w:pPr>
        <w:ind w:left="3745" w:hanging="180"/>
      </w:pPr>
    </w:lvl>
    <w:lvl w:ilvl="3" w:tplc="0415000F" w:tentative="1">
      <w:start w:val="1"/>
      <w:numFmt w:val="decimal"/>
      <w:lvlText w:val="%4."/>
      <w:lvlJc w:val="left"/>
      <w:pPr>
        <w:ind w:left="4465" w:hanging="360"/>
      </w:pPr>
    </w:lvl>
    <w:lvl w:ilvl="4" w:tplc="04150019" w:tentative="1">
      <w:start w:val="1"/>
      <w:numFmt w:val="lowerLetter"/>
      <w:lvlText w:val="%5."/>
      <w:lvlJc w:val="left"/>
      <w:pPr>
        <w:ind w:left="5185" w:hanging="360"/>
      </w:pPr>
    </w:lvl>
    <w:lvl w:ilvl="5" w:tplc="0415001B" w:tentative="1">
      <w:start w:val="1"/>
      <w:numFmt w:val="lowerRoman"/>
      <w:lvlText w:val="%6."/>
      <w:lvlJc w:val="right"/>
      <w:pPr>
        <w:ind w:left="5905" w:hanging="180"/>
      </w:pPr>
    </w:lvl>
    <w:lvl w:ilvl="6" w:tplc="0415000F" w:tentative="1">
      <w:start w:val="1"/>
      <w:numFmt w:val="decimal"/>
      <w:lvlText w:val="%7."/>
      <w:lvlJc w:val="left"/>
      <w:pPr>
        <w:ind w:left="6625" w:hanging="360"/>
      </w:pPr>
    </w:lvl>
    <w:lvl w:ilvl="7" w:tplc="04150019" w:tentative="1">
      <w:start w:val="1"/>
      <w:numFmt w:val="lowerLetter"/>
      <w:lvlText w:val="%8."/>
      <w:lvlJc w:val="left"/>
      <w:pPr>
        <w:ind w:left="7345" w:hanging="360"/>
      </w:pPr>
    </w:lvl>
    <w:lvl w:ilvl="8" w:tplc="0415001B" w:tentative="1">
      <w:start w:val="1"/>
      <w:numFmt w:val="lowerRoman"/>
      <w:lvlText w:val="%9."/>
      <w:lvlJc w:val="right"/>
      <w:pPr>
        <w:ind w:left="8065" w:hanging="180"/>
      </w:pPr>
    </w:lvl>
  </w:abstractNum>
  <w:abstractNum w:abstractNumId="4" w15:restartNumberingAfterBreak="0">
    <w:nsid w:val="16DF30D4"/>
    <w:multiLevelType w:val="hybridMultilevel"/>
    <w:tmpl w:val="2892F51C"/>
    <w:lvl w:ilvl="0" w:tplc="F56CF2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B98F9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2" w:tplc="B582C6B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11A48"/>
    <w:multiLevelType w:val="hybridMultilevel"/>
    <w:tmpl w:val="5066AF98"/>
    <w:lvl w:ilvl="0" w:tplc="041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0E1E13EA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32963"/>
    <w:multiLevelType w:val="hybridMultilevel"/>
    <w:tmpl w:val="DC52B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D0551"/>
    <w:multiLevelType w:val="hybridMultilevel"/>
    <w:tmpl w:val="4C28F620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845AD9"/>
    <w:multiLevelType w:val="hybridMultilevel"/>
    <w:tmpl w:val="711E2E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2217DA"/>
    <w:multiLevelType w:val="hybridMultilevel"/>
    <w:tmpl w:val="A3B83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112D54"/>
    <w:multiLevelType w:val="hybridMultilevel"/>
    <w:tmpl w:val="C840E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6835B4"/>
    <w:multiLevelType w:val="hybridMultilevel"/>
    <w:tmpl w:val="0E1CA01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8D5B8B"/>
    <w:multiLevelType w:val="hybridMultilevel"/>
    <w:tmpl w:val="7ABC08A0"/>
    <w:lvl w:ilvl="0" w:tplc="041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13" w15:restartNumberingAfterBreak="0">
    <w:nsid w:val="5E565F6E"/>
    <w:multiLevelType w:val="hybridMultilevel"/>
    <w:tmpl w:val="30F80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8506C2"/>
    <w:multiLevelType w:val="hybridMultilevel"/>
    <w:tmpl w:val="FFBC8A82"/>
    <w:lvl w:ilvl="0" w:tplc="2FA421F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Verdana" w:eastAsia="Times New Roman" w:hAnsi="Verdana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5" w15:restartNumberingAfterBreak="0">
    <w:nsid w:val="75243006"/>
    <w:multiLevelType w:val="hybridMultilevel"/>
    <w:tmpl w:val="17045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D2DB6"/>
    <w:multiLevelType w:val="hybridMultilevel"/>
    <w:tmpl w:val="5E72C664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9"/>
    <w:rsid w:val="00035FC6"/>
    <w:rsid w:val="00077347"/>
    <w:rsid w:val="00090762"/>
    <w:rsid w:val="000D687C"/>
    <w:rsid w:val="000D6AA8"/>
    <w:rsid w:val="000F157E"/>
    <w:rsid w:val="00100180"/>
    <w:rsid w:val="0015151A"/>
    <w:rsid w:val="001518B9"/>
    <w:rsid w:val="001C2775"/>
    <w:rsid w:val="001C7241"/>
    <w:rsid w:val="001F45C0"/>
    <w:rsid w:val="001F49FD"/>
    <w:rsid w:val="0029791F"/>
    <w:rsid w:val="002F2486"/>
    <w:rsid w:val="002F6B2A"/>
    <w:rsid w:val="0030790D"/>
    <w:rsid w:val="00371A21"/>
    <w:rsid w:val="00376DFF"/>
    <w:rsid w:val="003D2F89"/>
    <w:rsid w:val="00444AE1"/>
    <w:rsid w:val="00446472"/>
    <w:rsid w:val="005055AC"/>
    <w:rsid w:val="0057183A"/>
    <w:rsid w:val="005F4941"/>
    <w:rsid w:val="00603D91"/>
    <w:rsid w:val="00607CAB"/>
    <w:rsid w:val="00684559"/>
    <w:rsid w:val="006D4029"/>
    <w:rsid w:val="006E76CF"/>
    <w:rsid w:val="00717933"/>
    <w:rsid w:val="00743CB4"/>
    <w:rsid w:val="00766EFF"/>
    <w:rsid w:val="00771FB1"/>
    <w:rsid w:val="00776971"/>
    <w:rsid w:val="007A1AF8"/>
    <w:rsid w:val="007E06B4"/>
    <w:rsid w:val="008252EF"/>
    <w:rsid w:val="00866189"/>
    <w:rsid w:val="008A629A"/>
    <w:rsid w:val="008B0AE6"/>
    <w:rsid w:val="008F475F"/>
    <w:rsid w:val="00900EC8"/>
    <w:rsid w:val="0090180D"/>
    <w:rsid w:val="00911878"/>
    <w:rsid w:val="00941820"/>
    <w:rsid w:val="00970754"/>
    <w:rsid w:val="009E5242"/>
    <w:rsid w:val="00A8363C"/>
    <w:rsid w:val="00A86736"/>
    <w:rsid w:val="00AC2C01"/>
    <w:rsid w:val="00AD1D78"/>
    <w:rsid w:val="00B12979"/>
    <w:rsid w:val="00B739F9"/>
    <w:rsid w:val="00BB6854"/>
    <w:rsid w:val="00BF025C"/>
    <w:rsid w:val="00C21A3E"/>
    <w:rsid w:val="00C3041A"/>
    <w:rsid w:val="00C613DA"/>
    <w:rsid w:val="00C6271A"/>
    <w:rsid w:val="00C652EB"/>
    <w:rsid w:val="00C71AFF"/>
    <w:rsid w:val="00C77601"/>
    <w:rsid w:val="00D02736"/>
    <w:rsid w:val="00D344FE"/>
    <w:rsid w:val="00D555FE"/>
    <w:rsid w:val="00D807CE"/>
    <w:rsid w:val="00D97DE9"/>
    <w:rsid w:val="00E02F91"/>
    <w:rsid w:val="00E17C64"/>
    <w:rsid w:val="00E34F43"/>
    <w:rsid w:val="00E46B00"/>
    <w:rsid w:val="00EC34CB"/>
    <w:rsid w:val="00ED4EBA"/>
    <w:rsid w:val="00F42B7C"/>
    <w:rsid w:val="00F45A80"/>
    <w:rsid w:val="00F9246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7FB98-9E79-4A78-8211-3895AACB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5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4559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4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4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4559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455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45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45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455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8455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84559"/>
    <w:pPr>
      <w:ind w:left="708"/>
    </w:pPr>
  </w:style>
  <w:style w:type="paragraph" w:customStyle="1" w:styleId="Standard">
    <w:name w:val="Standard"/>
    <w:uiPriority w:val="99"/>
    <w:semiHidden/>
    <w:rsid w:val="00684559"/>
    <w:pPr>
      <w:widowControl w:val="0"/>
      <w:suppressAutoHyphens/>
      <w:autoSpaceDN w:val="0"/>
      <w:spacing w:after="0" w:line="240" w:lineRule="auto"/>
    </w:pPr>
    <w:rPr>
      <w:rFonts w:ascii="Calibri" w:eastAsia="Segoe UI" w:hAnsi="Calibri" w:cs="Tahoma"/>
      <w:color w:val="000000"/>
      <w:kern w:val="3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semiHidden/>
    <w:rsid w:val="00684559"/>
    <w:pPr>
      <w:suppressLineNumbers/>
      <w:suppressAutoHyphens/>
      <w:spacing w:after="0" w:line="240" w:lineRule="auto"/>
      <w:ind w:left="708"/>
      <w:jc w:val="both"/>
    </w:pPr>
    <w:rPr>
      <w:rFonts w:ascii="Arial" w:eastAsia="SimSun" w:hAnsi="Arial" w:cs="Arial"/>
      <w:color w:val="00000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6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2E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5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2EB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-chrzan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10370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TESARCZYK</dc:creator>
  <cp:lastModifiedBy>KLAUDIA REMSAK</cp:lastModifiedBy>
  <cp:revision>2</cp:revision>
  <cp:lastPrinted>2022-05-16T11:22:00Z</cp:lastPrinted>
  <dcterms:created xsi:type="dcterms:W3CDTF">2022-05-19T11:53:00Z</dcterms:created>
  <dcterms:modified xsi:type="dcterms:W3CDTF">2022-05-19T11:53:00Z</dcterms:modified>
</cp:coreProperties>
</file>