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2E" w:rsidRDefault="001F302E" w:rsidP="00C7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7E3" w:rsidRPr="001B7B91" w:rsidRDefault="00C767E3" w:rsidP="001B7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Zawiadomienie o zamiarze zbycia nieruchomości stanowiącej własność </w:t>
      </w:r>
      <w:r w:rsidR="008F47B7" w:rsidRPr="001B7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Skarbu Państwa</w:t>
      </w:r>
    </w:p>
    <w:p w:rsidR="001B7B91" w:rsidRDefault="001B7B91" w:rsidP="001B7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08C" w:rsidRDefault="001B7B91" w:rsidP="001B7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AGN.6840.4.15.2018.KK23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Chrzanów, 27.02.2019 r.</w:t>
      </w:r>
    </w:p>
    <w:p w:rsidR="001B7B91" w:rsidRPr="00C767E3" w:rsidRDefault="001B7B91" w:rsidP="001B7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7E3" w:rsidRDefault="00C767E3" w:rsidP="007D208C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</w:p>
    <w:p w:rsidR="007D208C" w:rsidRPr="00C767E3" w:rsidRDefault="007D208C" w:rsidP="007D208C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93" w:rsidRDefault="008B0848" w:rsidP="007D208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 Państwa – Starosta Chrzanowski </w:t>
      </w:r>
      <w:r w:rsidR="00C767E3"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powzięty został zamiar zbycia nieruchomości stanowiącej własność </w:t>
      </w:r>
      <w:r w:rsidR="008F47B7">
        <w:rPr>
          <w:rFonts w:ascii="Times New Roman" w:eastAsia="Times New Roman" w:hAnsi="Times New Roman" w:cs="Times New Roman"/>
          <w:sz w:val="24"/>
          <w:szCs w:val="24"/>
          <w:lang w:eastAsia="pl-PL"/>
        </w:rPr>
        <w:t>Skarbu Państwa</w:t>
      </w:r>
      <w:r w:rsidR="00C767E3"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składającej się z działki </w:t>
      </w:r>
      <w:r w:rsidR="00C767E3"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obecnie jako 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A8E" w:rsidRPr="00085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4856/1</w:t>
      </w:r>
      <w:r w:rsidR="00381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pow. 0,0144 ha 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wieczyst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289">
        <w:rPr>
          <w:rFonts w:ascii="Times New Roman" w:eastAsia="Times New Roman" w:hAnsi="Times New Roman" w:cs="Times New Roman"/>
          <w:sz w:val="24"/>
          <w:szCs w:val="24"/>
          <w:lang w:eastAsia="pl-PL"/>
        </w:rPr>
        <w:t>KR1C/00001754/9</w:t>
      </w:r>
      <w:r w:rsidR="004A2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składającej się z działki </w:t>
      </w:r>
      <w:r w:rsidR="000F0693"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obecnie jako 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F0693" w:rsidRPr="000F0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5131/1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452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</w:t>
      </w:r>
      <w:r w:rsidR="00C27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0,1312 </w:t>
      </w:r>
      <w:r w:rsidR="000C1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 </w:t>
      </w:r>
      <w:r w:rsidR="000F0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której prowadzona jest księga wieczysta KR1C/00001709/9. </w:t>
      </w:r>
    </w:p>
    <w:p w:rsidR="008B0848" w:rsidRDefault="000F0693" w:rsidP="007D208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nr </w:t>
      </w:r>
      <w:r w:rsidRPr="00252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4856/1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powstała z dawnej parceli budowlanej l. kat. 132 o pow. 100 m</w:t>
      </w:r>
      <w:r w:rsidRPr="000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wpisanej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lwh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2556 ks.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kat. Chrzanów gdzie prawo własności wpisane było na rzecz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Wacherbergow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Ehrenfriedowej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4/5 części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Dawida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Wacherberga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Markusa Saula w 1/5 części. </w:t>
      </w:r>
    </w:p>
    <w:p w:rsidR="008B0848" w:rsidRDefault="00252452" w:rsidP="007D208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nr </w:t>
      </w:r>
      <w:r w:rsidRPr="00657D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5131/1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powstała z dawnych parceli budowlanych l. kat 130/2 i 734 o łącznej powierzchni 233 m</w:t>
      </w:r>
      <w:r w:rsidR="00657DD0" w:rsidRPr="00657D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57D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wpisanych do </w:t>
      </w:r>
      <w:proofErr w:type="spellStart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lwh</w:t>
      </w:r>
      <w:proofErr w:type="spellEnd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1272 oraz parceli budowlanych l. kat. 131/3, 129/4 i 813 wpisanych do </w:t>
      </w:r>
      <w:proofErr w:type="spellStart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lwh</w:t>
      </w:r>
      <w:proofErr w:type="spellEnd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1274 gdzie prawo własności wpisane było na rzecz Mendla Selingera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Genetty z </w:t>
      </w:r>
      <w:proofErr w:type="spellStart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Seifmanow</w:t>
      </w:r>
      <w:proofErr w:type="spellEnd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>Selingerowej</w:t>
      </w:r>
      <w:proofErr w:type="spellEnd"/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połowie. </w:t>
      </w:r>
      <w:r w:rsidR="00657DD0" w:rsidRPr="00657D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65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DD0" w:rsidRDefault="00657DD0" w:rsidP="007D208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w księgach wieczystych widnieje wpis prawa własności na rzecz Skarbu Państwa. </w:t>
      </w:r>
    </w:p>
    <w:p w:rsidR="00A95AB1" w:rsidRDefault="00C767E3" w:rsidP="007D208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na podstawie art. 136 ust. 2 ustawy z dnia 21 sierpnia 1997 r. </w:t>
      </w:r>
      <w:r w:rsidR="00C34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 nieruchomościami (Dz. U. z 201</w:t>
      </w:r>
      <w:r w:rsidR="00A95AB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95AB1">
        <w:rPr>
          <w:rFonts w:ascii="Times New Roman" w:eastAsia="Times New Roman" w:hAnsi="Times New Roman" w:cs="Times New Roman"/>
          <w:sz w:val="24"/>
          <w:szCs w:val="24"/>
          <w:lang w:eastAsia="pl-PL"/>
        </w:rPr>
        <w:t>2204</w:t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który stanowi, iż w razie powzięcia zamiaru użycia wywłaszczonej nieruchomości lub jej części na inny cel niż określony w decyzji o wywłaszczeniu, właściwy organ zawiadamia poprzedniego właściciela lub jego spadkobiercę o tym zamiarze, informując równocześnie o możliwości zwrotu wywłaszczonej nieruchomości oraz w związku z art. 8 wyżej wymienionej ustawy i art. 49 Kodeksu postępowania administracyjnego - informuję </w:t>
      </w:r>
      <w:r w:rsidRPr="00C7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iż poprzedniemu właścicielowi lub jego spadkobiercom przysługuje roszczenie o zwrot wywłaszczonej nieruchomości.</w:t>
      </w:r>
      <w:r w:rsidR="00C34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2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7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wnioskiem o zwrot występuje się do </w:t>
      </w:r>
      <w:r w:rsidR="00A95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Starosty Chrzanowskiego </w:t>
      </w:r>
      <w:r w:rsidRPr="00C7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wykonującego zadania </w:t>
      </w:r>
      <w:r w:rsidR="007D2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7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administracji rządowej na adres: </w:t>
      </w:r>
      <w:r w:rsidR="00657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 w Chrzanowie</w:t>
      </w:r>
      <w:r w:rsidR="00657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95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Partyzantów 2, 32-500 Chrzanów</w:t>
      </w:r>
      <w:r w:rsidR="00657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C767E3" w:rsidRPr="00C767E3" w:rsidRDefault="00C767E3" w:rsidP="007D208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niezłożenia przez poprzedniego właściciela lub jego spadkobierców wniosku </w:t>
      </w:r>
      <w:r w:rsidR="001F30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zwrot wywłaszczonej nieruchomości lub jej części w terminie 3 miesięcy i 14 dni od dnia ukazania się niniejszego ogłoszenia</w:t>
      </w:r>
      <w:r w:rsidR="001B7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do dnia 2</w:t>
      </w:r>
      <w:r w:rsidR="00E720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7B91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.06.2019 r.)</w:t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uprawnienie do zwrotu tej nieruchomości wygasa (art. 8 i 136 ust. 5 w</w:t>
      </w:r>
      <w:r w:rsidR="00F11EA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ustawy oraz art. 49 kpa).</w:t>
      </w:r>
    </w:p>
    <w:p w:rsidR="00384BA0" w:rsidRDefault="00C767E3" w:rsidP="009E01A6">
      <w:pPr>
        <w:spacing w:before="100" w:beforeAutospacing="1" w:after="100" w:afterAutospacing="1" w:line="240" w:lineRule="auto"/>
        <w:jc w:val="both"/>
      </w:pPr>
      <w:r w:rsidRPr="00C767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84BA0" w:rsidRDefault="00384BA0" w:rsidP="00384BA0">
      <w:bookmarkStart w:id="0" w:name="_GoBack"/>
      <w:bookmarkEnd w:id="0"/>
    </w:p>
    <w:p w:rsidR="00A60F16" w:rsidRPr="00384BA0" w:rsidRDefault="00384BA0" w:rsidP="00384BA0">
      <w:pPr>
        <w:tabs>
          <w:tab w:val="left" w:pos="6312"/>
        </w:tabs>
        <w:ind w:left="6804"/>
        <w:jc w:val="center"/>
        <w:rPr>
          <w:b/>
          <w:color w:val="FF0000"/>
        </w:rPr>
      </w:pPr>
      <w:r w:rsidRPr="00384BA0">
        <w:rPr>
          <w:b/>
          <w:color w:val="FF0000"/>
        </w:rPr>
        <w:t>STAROSTA</w:t>
      </w:r>
    </w:p>
    <w:p w:rsidR="00384BA0" w:rsidRPr="00384BA0" w:rsidRDefault="00384BA0" w:rsidP="00384BA0">
      <w:pPr>
        <w:tabs>
          <w:tab w:val="left" w:pos="6312"/>
        </w:tabs>
        <w:ind w:left="6804"/>
        <w:jc w:val="center"/>
        <w:rPr>
          <w:b/>
          <w:color w:val="FF0000"/>
        </w:rPr>
      </w:pPr>
      <w:r w:rsidRPr="00384BA0">
        <w:rPr>
          <w:b/>
          <w:color w:val="FF0000"/>
        </w:rPr>
        <w:t>Andrzej Uryga</w:t>
      </w:r>
    </w:p>
    <w:sectPr w:rsidR="00384BA0" w:rsidRPr="00384BA0" w:rsidSect="00C342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F2"/>
    <w:rsid w:val="000857B5"/>
    <w:rsid w:val="000C1788"/>
    <w:rsid w:val="000F0693"/>
    <w:rsid w:val="001B7B91"/>
    <w:rsid w:val="001F302E"/>
    <w:rsid w:val="00252452"/>
    <w:rsid w:val="00381A8E"/>
    <w:rsid w:val="00384BA0"/>
    <w:rsid w:val="003B2A2C"/>
    <w:rsid w:val="004A2345"/>
    <w:rsid w:val="004B59A1"/>
    <w:rsid w:val="00636FCD"/>
    <w:rsid w:val="00657DD0"/>
    <w:rsid w:val="006F1379"/>
    <w:rsid w:val="007B5289"/>
    <w:rsid w:val="007D208C"/>
    <w:rsid w:val="008B0848"/>
    <w:rsid w:val="008F47B7"/>
    <w:rsid w:val="009E01A6"/>
    <w:rsid w:val="00A95AB1"/>
    <w:rsid w:val="00C27C83"/>
    <w:rsid w:val="00C342A5"/>
    <w:rsid w:val="00C734F4"/>
    <w:rsid w:val="00C767E3"/>
    <w:rsid w:val="00E72029"/>
    <w:rsid w:val="00F11EAD"/>
    <w:rsid w:val="00F52023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226F"/>
  <w15:chartTrackingRefBased/>
  <w15:docId w15:val="{7030FA6C-387F-4EE2-A61E-B9617B7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67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CELAREK</dc:creator>
  <cp:keywords/>
  <dc:description/>
  <cp:lastModifiedBy>KAROLINA KOCOT</cp:lastModifiedBy>
  <cp:revision>17</cp:revision>
  <cp:lastPrinted>2019-02-26T09:37:00Z</cp:lastPrinted>
  <dcterms:created xsi:type="dcterms:W3CDTF">2019-02-07T12:25:00Z</dcterms:created>
  <dcterms:modified xsi:type="dcterms:W3CDTF">2019-02-27T10:55:00Z</dcterms:modified>
</cp:coreProperties>
</file>